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87CE6" w14:textId="2AB5EB3C" w:rsidR="00673960" w:rsidRPr="00C80F20" w:rsidRDefault="004118F7">
      <w:pPr>
        <w:jc w:val="center"/>
        <w:rPr>
          <w:rFonts w:asciiTheme="majorHAnsi" w:hAnsiTheme="majorHAnsi"/>
          <w:b/>
          <w:sz w:val="38"/>
        </w:rPr>
      </w:pPr>
      <w:r>
        <w:rPr>
          <w:rFonts w:asciiTheme="majorHAnsi" w:hAnsiTheme="majorHAnsi"/>
          <w:b/>
          <w:sz w:val="38"/>
        </w:rPr>
        <w:t>Alex</w:t>
      </w:r>
      <w:r w:rsidR="00521D02">
        <w:rPr>
          <w:rFonts w:asciiTheme="majorHAnsi" w:hAnsiTheme="majorHAnsi"/>
          <w:b/>
          <w:sz w:val="38"/>
        </w:rPr>
        <w:t xml:space="preserve"> Jime</w:t>
      </w:r>
      <w:r w:rsidR="008454F4">
        <w:rPr>
          <w:rFonts w:asciiTheme="majorHAnsi" w:hAnsiTheme="majorHAnsi"/>
          <w:b/>
          <w:sz w:val="38"/>
        </w:rPr>
        <w:t>nez, PMP</w:t>
      </w:r>
      <w:r>
        <w:rPr>
          <w:rFonts w:asciiTheme="majorHAnsi" w:hAnsiTheme="majorHAnsi"/>
          <w:b/>
          <w:sz w:val="38"/>
        </w:rPr>
        <w:t>, CISSP</w:t>
      </w:r>
    </w:p>
    <w:p w14:paraId="262C3190" w14:textId="0FA83EE7" w:rsidR="00673960" w:rsidRPr="00C80F20" w:rsidRDefault="004118F7" w:rsidP="00673960">
      <w:pPr>
        <w:jc w:val="center"/>
        <w:rPr>
          <w:rFonts w:asciiTheme="minorHAnsi" w:hAnsiTheme="minorHAnsi"/>
          <w:sz w:val="21"/>
        </w:rPr>
      </w:pPr>
      <w:r>
        <w:rPr>
          <w:rFonts w:asciiTheme="minorHAnsi" w:hAnsiTheme="minorHAnsi"/>
          <w:sz w:val="21"/>
        </w:rPr>
        <w:t>Dupont, WA</w:t>
      </w:r>
      <w:r w:rsidR="00372059">
        <w:rPr>
          <w:rFonts w:asciiTheme="minorHAnsi" w:hAnsiTheme="minorHAnsi"/>
          <w:sz w:val="21"/>
        </w:rPr>
        <w:t xml:space="preserve"> </w:t>
      </w:r>
      <w:r w:rsidR="003E48B0">
        <w:rPr>
          <w:rFonts w:asciiTheme="minorHAnsi" w:hAnsiTheme="minorHAnsi"/>
          <w:sz w:val="21"/>
        </w:rPr>
        <w:t>9</w:t>
      </w:r>
      <w:r>
        <w:rPr>
          <w:rFonts w:asciiTheme="minorHAnsi" w:hAnsiTheme="minorHAnsi"/>
          <w:sz w:val="21"/>
        </w:rPr>
        <w:t>8327</w:t>
      </w:r>
    </w:p>
    <w:p w14:paraId="08762906" w14:textId="591110A6" w:rsidR="00850185" w:rsidRPr="00C80F20" w:rsidRDefault="003E48B0" w:rsidP="00C80F20">
      <w:pPr>
        <w:jc w:val="center"/>
        <w:rPr>
          <w:rFonts w:asciiTheme="minorHAnsi" w:hAnsiTheme="minorHAnsi"/>
          <w:sz w:val="21"/>
        </w:rPr>
      </w:pPr>
      <w:r>
        <w:rPr>
          <w:rFonts w:asciiTheme="minorHAnsi" w:hAnsiTheme="minorHAnsi"/>
          <w:sz w:val="21"/>
        </w:rPr>
        <w:t>803-608-0387</w:t>
      </w:r>
      <w:r w:rsidR="00673960" w:rsidRPr="00C80F20">
        <w:rPr>
          <w:rFonts w:asciiTheme="minorHAnsi" w:hAnsiTheme="minorHAnsi"/>
          <w:sz w:val="21"/>
        </w:rPr>
        <w:t xml:space="preserve"> • </w:t>
      </w:r>
      <w:hyperlink r:id="rId7" w:history="1">
        <w:r w:rsidRPr="008A6132">
          <w:rPr>
            <w:rStyle w:val="Hyperlink"/>
            <w:rFonts w:asciiTheme="minorHAnsi" w:hAnsiTheme="minorHAnsi"/>
            <w:sz w:val="21"/>
          </w:rPr>
          <w:t>steadfast@scybersolutions.com</w:t>
        </w:r>
      </w:hyperlink>
      <w:r w:rsidR="00C80F20">
        <w:rPr>
          <w:rFonts w:asciiTheme="minorHAnsi" w:hAnsiTheme="minorHAnsi"/>
          <w:sz w:val="21"/>
        </w:rPr>
        <w:t xml:space="preserve"> • </w:t>
      </w:r>
      <w:hyperlink r:id="rId8" w:history="1">
        <w:r w:rsidR="00850185" w:rsidRPr="003E48B0">
          <w:rPr>
            <w:rStyle w:val="Hyperlink"/>
            <w:rFonts w:asciiTheme="minorHAnsi" w:hAnsiTheme="minorHAnsi"/>
            <w:sz w:val="21"/>
          </w:rPr>
          <w:t>LinkedIn</w:t>
        </w:r>
      </w:hyperlink>
    </w:p>
    <w:p w14:paraId="38107823" w14:textId="48727AA5" w:rsidR="00673960" w:rsidRPr="00C80F20" w:rsidRDefault="003E48B0" w:rsidP="006734C5">
      <w:pPr>
        <w:pBdr>
          <w:top w:val="single" w:sz="12" w:space="8" w:color="auto"/>
        </w:pBdr>
        <w:spacing w:before="320" w:after="60"/>
        <w:jc w:val="center"/>
        <w:rPr>
          <w:rFonts w:asciiTheme="majorHAnsi" w:hAnsiTheme="majorHAnsi"/>
          <w:b/>
          <w:sz w:val="26"/>
        </w:rPr>
      </w:pPr>
      <w:r>
        <w:rPr>
          <w:rFonts w:asciiTheme="majorHAnsi" w:hAnsiTheme="majorHAnsi"/>
          <w:b/>
          <w:sz w:val="26"/>
        </w:rPr>
        <w:t>Senior Cyber and Information Security Manager</w:t>
      </w:r>
    </w:p>
    <w:p w14:paraId="6ADDAFF4" w14:textId="3D7E4B02" w:rsidR="00673960" w:rsidRPr="00C80F20" w:rsidRDefault="00673960" w:rsidP="006734C5">
      <w:pPr>
        <w:pBdr>
          <w:bottom w:val="single" w:sz="12" w:space="8" w:color="auto"/>
        </w:pBdr>
        <w:spacing w:after="120"/>
        <w:jc w:val="center"/>
        <w:rPr>
          <w:rFonts w:asciiTheme="minorHAnsi" w:hAnsiTheme="minorHAnsi"/>
          <w:i/>
          <w:sz w:val="21"/>
          <w:szCs w:val="20"/>
        </w:rPr>
      </w:pPr>
      <w:r w:rsidRPr="00C80F20">
        <w:rPr>
          <w:rFonts w:asciiTheme="minorHAnsi" w:hAnsiTheme="minorHAnsi"/>
          <w:i/>
          <w:sz w:val="21"/>
          <w:szCs w:val="20"/>
        </w:rPr>
        <w:t>Mult</w:t>
      </w:r>
      <w:r w:rsidR="00070910">
        <w:rPr>
          <w:rFonts w:asciiTheme="minorHAnsi" w:hAnsiTheme="minorHAnsi"/>
          <w:i/>
          <w:sz w:val="21"/>
          <w:szCs w:val="20"/>
        </w:rPr>
        <w:t>ifaceted project management career with 2</w:t>
      </w:r>
      <w:r w:rsidRPr="00C80F20">
        <w:rPr>
          <w:rFonts w:asciiTheme="minorHAnsi" w:hAnsiTheme="minorHAnsi"/>
          <w:i/>
          <w:sz w:val="21"/>
          <w:szCs w:val="20"/>
        </w:rPr>
        <w:t xml:space="preserve">0-year </w:t>
      </w:r>
      <w:r w:rsidR="00070910">
        <w:rPr>
          <w:rFonts w:asciiTheme="minorHAnsi" w:hAnsiTheme="minorHAnsi"/>
          <w:i/>
          <w:sz w:val="21"/>
          <w:szCs w:val="20"/>
        </w:rPr>
        <w:t>record of military achievement in the U.S. Army.</w:t>
      </w:r>
    </w:p>
    <w:p w14:paraId="55B40A4B" w14:textId="390D57FD" w:rsidR="00673960" w:rsidRPr="00C80F20" w:rsidRDefault="00070910" w:rsidP="00673960">
      <w:pPr>
        <w:spacing w:before="200" w:after="120"/>
        <w:jc w:val="both"/>
        <w:rPr>
          <w:rFonts w:asciiTheme="minorHAnsi" w:hAnsiTheme="minorHAnsi"/>
          <w:sz w:val="21"/>
          <w:szCs w:val="21"/>
        </w:rPr>
      </w:pPr>
      <w:r>
        <w:rPr>
          <w:rFonts w:asciiTheme="minorHAnsi" w:hAnsiTheme="minorHAnsi"/>
          <w:sz w:val="21"/>
          <w:szCs w:val="21"/>
        </w:rPr>
        <w:t>Results-oriented technical leader</w:t>
      </w:r>
      <w:r w:rsidR="00673960" w:rsidRPr="00C80F20">
        <w:rPr>
          <w:rFonts w:asciiTheme="minorHAnsi" w:hAnsiTheme="minorHAnsi"/>
          <w:sz w:val="21"/>
          <w:szCs w:val="21"/>
        </w:rPr>
        <w:t xml:space="preserve"> with </w:t>
      </w:r>
      <w:r>
        <w:rPr>
          <w:rFonts w:asciiTheme="minorHAnsi" w:hAnsiTheme="minorHAnsi"/>
          <w:sz w:val="21"/>
          <w:szCs w:val="21"/>
        </w:rPr>
        <w:t>expertise in Project Management, Cyber Security, Information Assurance, and Operations Leadership</w:t>
      </w:r>
      <w:r w:rsidR="00673960" w:rsidRPr="00C80F20">
        <w:rPr>
          <w:rFonts w:asciiTheme="minorHAnsi" w:hAnsiTheme="minorHAnsi"/>
          <w:sz w:val="21"/>
          <w:szCs w:val="21"/>
        </w:rPr>
        <w:t>. Broad knowledge and success</w:t>
      </w:r>
      <w:r>
        <w:rPr>
          <w:rFonts w:asciiTheme="minorHAnsi" w:hAnsiTheme="minorHAnsi"/>
          <w:sz w:val="21"/>
          <w:szCs w:val="21"/>
        </w:rPr>
        <w:t xml:space="preserve"> in resource allocation and team leadership spanning international and domestic operations</w:t>
      </w:r>
      <w:r w:rsidR="00673960" w:rsidRPr="00C80F20">
        <w:rPr>
          <w:rFonts w:asciiTheme="minorHAnsi" w:hAnsiTheme="minorHAnsi"/>
          <w:sz w:val="21"/>
          <w:szCs w:val="21"/>
        </w:rPr>
        <w:t xml:space="preserve">. </w:t>
      </w:r>
      <w:r>
        <w:rPr>
          <w:rFonts w:asciiTheme="minorHAnsi" w:hAnsiTheme="minorHAnsi"/>
          <w:sz w:val="21"/>
          <w:szCs w:val="21"/>
        </w:rPr>
        <w:t>In-depth IT operations management and executive collaboration experience to align technology capabilities with organizational goals</w:t>
      </w:r>
      <w:r w:rsidR="00673960" w:rsidRPr="00C80F20">
        <w:rPr>
          <w:rFonts w:asciiTheme="minorHAnsi" w:hAnsiTheme="minorHAnsi"/>
          <w:sz w:val="21"/>
          <w:szCs w:val="21"/>
        </w:rPr>
        <w:t>. Skilled trainer and project leader</w:t>
      </w:r>
      <w:r>
        <w:rPr>
          <w:rFonts w:asciiTheme="minorHAnsi" w:hAnsiTheme="minorHAnsi"/>
          <w:sz w:val="21"/>
          <w:szCs w:val="21"/>
        </w:rPr>
        <w:t>, articulate communicator, and effective program manager</w:t>
      </w:r>
      <w:r w:rsidR="00673960" w:rsidRPr="00C80F20">
        <w:rPr>
          <w:rFonts w:asciiTheme="minorHAnsi" w:hAnsiTheme="minorHAnsi"/>
          <w:sz w:val="21"/>
          <w:szCs w:val="21"/>
        </w:rPr>
        <w:t>.</w:t>
      </w:r>
    </w:p>
    <w:p w14:paraId="76FBB363" w14:textId="77777777" w:rsidR="00E26A2B" w:rsidRPr="00C80F20" w:rsidRDefault="00E26A2B" w:rsidP="00E26A2B">
      <w:pPr>
        <w:spacing w:before="160" w:after="120"/>
        <w:jc w:val="center"/>
        <w:rPr>
          <w:rFonts w:asciiTheme="minorHAnsi" w:hAnsiTheme="minorHAnsi"/>
          <w:b/>
          <w:sz w:val="21"/>
          <w:szCs w:val="21"/>
        </w:rPr>
      </w:pPr>
      <w:r w:rsidRPr="00C80F20">
        <w:rPr>
          <w:rFonts w:asciiTheme="minorHAnsi" w:hAnsiTheme="minorHAnsi"/>
          <w:b/>
          <w:sz w:val="21"/>
          <w:szCs w:val="21"/>
        </w:rPr>
        <w:t>Core Competencies:</w:t>
      </w:r>
    </w:p>
    <w:tbl>
      <w:tblPr>
        <w:tblW w:w="8640" w:type="dxa"/>
        <w:jc w:val="center"/>
        <w:tblLook w:val="01E0" w:firstRow="1" w:lastRow="1" w:firstColumn="1" w:lastColumn="1" w:noHBand="0" w:noVBand="0"/>
      </w:tblPr>
      <w:tblGrid>
        <w:gridCol w:w="4301"/>
        <w:gridCol w:w="4339"/>
      </w:tblGrid>
      <w:tr w:rsidR="00E26A2B" w:rsidRPr="00C80F20" w14:paraId="5EDE4180" w14:textId="77777777" w:rsidTr="00352F87">
        <w:trPr>
          <w:trHeight w:val="1008"/>
          <w:jc w:val="center"/>
        </w:trPr>
        <w:tc>
          <w:tcPr>
            <w:tcW w:w="4383" w:type="dxa"/>
          </w:tcPr>
          <w:p w14:paraId="311DDC7E" w14:textId="77777777" w:rsidR="00E26A2B" w:rsidRPr="00C80F20" w:rsidRDefault="00E26A2B" w:rsidP="00C14C4C">
            <w:pPr>
              <w:numPr>
                <w:ilvl w:val="1"/>
                <w:numId w:val="20"/>
              </w:numPr>
              <w:spacing w:before="60"/>
              <w:rPr>
                <w:rFonts w:asciiTheme="minorHAnsi" w:hAnsiTheme="minorHAnsi"/>
                <w:sz w:val="21"/>
                <w:szCs w:val="21"/>
              </w:rPr>
            </w:pPr>
            <w:r w:rsidRPr="00C80F20">
              <w:rPr>
                <w:rFonts w:asciiTheme="minorHAnsi" w:hAnsiTheme="minorHAnsi"/>
                <w:sz w:val="21"/>
                <w:szCs w:val="21"/>
              </w:rPr>
              <w:t>Full Life Cycle Project Management</w:t>
            </w:r>
          </w:p>
          <w:p w14:paraId="61A0AD9B" w14:textId="685616CF" w:rsidR="00E26A2B" w:rsidRPr="00C80F20" w:rsidRDefault="00070910" w:rsidP="00C14C4C">
            <w:pPr>
              <w:numPr>
                <w:ilvl w:val="1"/>
                <w:numId w:val="20"/>
              </w:numPr>
              <w:spacing w:before="60"/>
              <w:rPr>
                <w:rFonts w:asciiTheme="minorHAnsi" w:hAnsiTheme="minorHAnsi"/>
                <w:sz w:val="21"/>
                <w:szCs w:val="21"/>
              </w:rPr>
            </w:pPr>
            <w:r>
              <w:rPr>
                <w:rFonts w:asciiTheme="minorHAnsi" w:hAnsiTheme="minorHAnsi"/>
                <w:sz w:val="21"/>
                <w:szCs w:val="21"/>
              </w:rPr>
              <w:t>Strategic Planning/IT Design</w:t>
            </w:r>
          </w:p>
          <w:p w14:paraId="6C30F95C" w14:textId="6D27903E" w:rsidR="00E26A2B" w:rsidRPr="00C80F20" w:rsidRDefault="00F61AA8" w:rsidP="00C14C4C">
            <w:pPr>
              <w:numPr>
                <w:ilvl w:val="1"/>
                <w:numId w:val="20"/>
              </w:numPr>
              <w:spacing w:before="60"/>
              <w:rPr>
                <w:rFonts w:asciiTheme="minorHAnsi" w:hAnsiTheme="minorHAnsi"/>
                <w:sz w:val="21"/>
                <w:szCs w:val="21"/>
              </w:rPr>
            </w:pPr>
            <w:r>
              <w:rPr>
                <w:rFonts w:asciiTheme="minorHAnsi" w:hAnsiTheme="minorHAnsi"/>
                <w:sz w:val="21"/>
                <w:szCs w:val="21"/>
              </w:rPr>
              <w:t>Staff Training and Mentorship</w:t>
            </w:r>
          </w:p>
          <w:p w14:paraId="2DDB2766" w14:textId="77777777" w:rsidR="00E26A2B" w:rsidRPr="00C80F20" w:rsidRDefault="00E26A2B" w:rsidP="00C14C4C">
            <w:pPr>
              <w:numPr>
                <w:ilvl w:val="1"/>
                <w:numId w:val="20"/>
              </w:numPr>
              <w:spacing w:before="60"/>
              <w:rPr>
                <w:rFonts w:asciiTheme="minorHAnsi" w:hAnsiTheme="minorHAnsi"/>
                <w:sz w:val="21"/>
                <w:szCs w:val="21"/>
              </w:rPr>
            </w:pPr>
            <w:r w:rsidRPr="00C80F20">
              <w:rPr>
                <w:rFonts w:asciiTheme="minorHAnsi" w:hAnsiTheme="minorHAnsi"/>
                <w:sz w:val="21"/>
                <w:szCs w:val="21"/>
              </w:rPr>
              <w:t>Client Relationship Management</w:t>
            </w:r>
          </w:p>
        </w:tc>
        <w:tc>
          <w:tcPr>
            <w:tcW w:w="4383" w:type="dxa"/>
          </w:tcPr>
          <w:p w14:paraId="4B8339F6" w14:textId="13747B19" w:rsidR="00E26A2B" w:rsidRPr="00C80F20" w:rsidRDefault="00070910" w:rsidP="00C14C4C">
            <w:pPr>
              <w:numPr>
                <w:ilvl w:val="1"/>
                <w:numId w:val="20"/>
              </w:numPr>
              <w:spacing w:before="60"/>
              <w:rPr>
                <w:rFonts w:asciiTheme="minorHAnsi" w:hAnsiTheme="minorHAnsi"/>
                <w:sz w:val="21"/>
                <w:szCs w:val="21"/>
              </w:rPr>
            </w:pPr>
            <w:r>
              <w:rPr>
                <w:rFonts w:asciiTheme="minorHAnsi" w:hAnsiTheme="minorHAnsi"/>
                <w:sz w:val="21"/>
                <w:szCs w:val="21"/>
              </w:rPr>
              <w:t>Program Management/Development</w:t>
            </w:r>
          </w:p>
          <w:p w14:paraId="04537E45" w14:textId="6B9BB8FF" w:rsidR="00E26A2B" w:rsidRPr="00C80F20" w:rsidRDefault="00070910" w:rsidP="00C14C4C">
            <w:pPr>
              <w:numPr>
                <w:ilvl w:val="1"/>
                <w:numId w:val="20"/>
              </w:numPr>
              <w:spacing w:before="60"/>
              <w:rPr>
                <w:rFonts w:asciiTheme="minorHAnsi" w:hAnsiTheme="minorHAnsi"/>
                <w:sz w:val="21"/>
                <w:szCs w:val="21"/>
              </w:rPr>
            </w:pPr>
            <w:r>
              <w:rPr>
                <w:rFonts w:asciiTheme="minorHAnsi" w:hAnsiTheme="minorHAnsi"/>
                <w:sz w:val="21"/>
                <w:szCs w:val="21"/>
              </w:rPr>
              <w:t>Budgets and Resource Allocation</w:t>
            </w:r>
          </w:p>
          <w:p w14:paraId="121FBFC3" w14:textId="6851562A" w:rsidR="00E26A2B" w:rsidRPr="00C80F20" w:rsidRDefault="00070910" w:rsidP="00C14C4C">
            <w:pPr>
              <w:numPr>
                <w:ilvl w:val="1"/>
                <w:numId w:val="20"/>
              </w:numPr>
              <w:spacing w:before="60"/>
              <w:rPr>
                <w:rFonts w:asciiTheme="minorHAnsi" w:hAnsiTheme="minorHAnsi"/>
                <w:sz w:val="21"/>
                <w:szCs w:val="21"/>
              </w:rPr>
            </w:pPr>
            <w:r>
              <w:rPr>
                <w:rFonts w:asciiTheme="minorHAnsi" w:hAnsiTheme="minorHAnsi"/>
                <w:sz w:val="21"/>
                <w:szCs w:val="21"/>
              </w:rPr>
              <w:t>Continuous Process Improvements</w:t>
            </w:r>
          </w:p>
          <w:p w14:paraId="670C5323" w14:textId="158A7F6E" w:rsidR="00E26A2B" w:rsidRPr="00C80F20" w:rsidRDefault="00070910" w:rsidP="00C14C4C">
            <w:pPr>
              <w:numPr>
                <w:ilvl w:val="1"/>
                <w:numId w:val="20"/>
              </w:numPr>
              <w:spacing w:before="60"/>
              <w:rPr>
                <w:rFonts w:asciiTheme="minorHAnsi" w:hAnsiTheme="minorHAnsi"/>
                <w:sz w:val="21"/>
                <w:szCs w:val="21"/>
              </w:rPr>
            </w:pPr>
            <w:r>
              <w:rPr>
                <w:rFonts w:asciiTheme="minorHAnsi" w:hAnsiTheme="minorHAnsi"/>
                <w:sz w:val="21"/>
                <w:szCs w:val="21"/>
              </w:rPr>
              <w:t>Regulatory &amp; Policy Compliance</w:t>
            </w:r>
          </w:p>
        </w:tc>
      </w:tr>
    </w:tbl>
    <w:p w14:paraId="0F83B8E6" w14:textId="77777777" w:rsidR="00E26A2B" w:rsidRPr="00C80F20" w:rsidRDefault="00E26A2B" w:rsidP="003937A5">
      <w:pPr>
        <w:jc w:val="both"/>
        <w:rPr>
          <w:rFonts w:asciiTheme="minorHAnsi" w:hAnsiTheme="minorHAnsi"/>
        </w:rPr>
      </w:pPr>
    </w:p>
    <w:p w14:paraId="4B590A86" w14:textId="77777777" w:rsidR="00673960" w:rsidRPr="003937A5" w:rsidRDefault="00673960" w:rsidP="003937A5">
      <w:pPr>
        <w:pBdr>
          <w:bottom w:val="single" w:sz="8" w:space="4" w:color="auto"/>
        </w:pBdr>
        <w:spacing w:after="120"/>
        <w:rPr>
          <w:rFonts w:asciiTheme="majorHAnsi" w:hAnsiTheme="majorHAnsi" w:cs="Arial"/>
          <w:b/>
          <w:sz w:val="32"/>
        </w:rPr>
      </w:pPr>
      <w:r w:rsidRPr="003937A5">
        <w:rPr>
          <w:rFonts w:asciiTheme="majorHAnsi" w:hAnsiTheme="majorHAnsi" w:cs="Arial"/>
          <w:b/>
          <w:sz w:val="28"/>
        </w:rPr>
        <w:t>Professional Experience</w:t>
      </w:r>
    </w:p>
    <w:p w14:paraId="31F58EA6" w14:textId="6E4DF45C" w:rsidR="00673960" w:rsidRPr="00C80F20" w:rsidRDefault="003E48B0" w:rsidP="004E7C4F">
      <w:pPr>
        <w:tabs>
          <w:tab w:val="right" w:pos="9666"/>
        </w:tabs>
        <w:spacing w:before="120"/>
        <w:jc w:val="both"/>
        <w:rPr>
          <w:rFonts w:asciiTheme="minorHAnsi" w:hAnsiTheme="minorHAnsi"/>
          <w:sz w:val="21"/>
          <w:szCs w:val="21"/>
        </w:rPr>
      </w:pPr>
      <w:r>
        <w:rPr>
          <w:rFonts w:asciiTheme="minorHAnsi" w:hAnsiTheme="minorHAnsi"/>
          <w:sz w:val="21"/>
          <w:szCs w:val="21"/>
        </w:rPr>
        <w:t>United States Army (20+ years)</w:t>
      </w:r>
    </w:p>
    <w:p w14:paraId="346E3339" w14:textId="7E51A106" w:rsidR="00673960" w:rsidRDefault="003E48B0" w:rsidP="00673960">
      <w:pPr>
        <w:tabs>
          <w:tab w:val="right" w:pos="9360"/>
        </w:tabs>
        <w:spacing w:before="60"/>
        <w:jc w:val="both"/>
        <w:rPr>
          <w:rFonts w:asciiTheme="minorHAnsi" w:hAnsiTheme="minorHAnsi"/>
          <w:sz w:val="21"/>
          <w:szCs w:val="21"/>
        </w:rPr>
      </w:pPr>
      <w:r>
        <w:rPr>
          <w:rFonts w:asciiTheme="minorHAnsi" w:hAnsiTheme="minorHAnsi"/>
          <w:b/>
          <w:sz w:val="21"/>
          <w:szCs w:val="21"/>
        </w:rPr>
        <w:t>Manager of Cyber Operations and Information Assurance</w:t>
      </w:r>
      <w:r w:rsidR="004E7C4F" w:rsidRPr="00C80F20">
        <w:rPr>
          <w:rFonts w:asciiTheme="minorHAnsi" w:hAnsiTheme="minorHAnsi"/>
          <w:bCs/>
          <w:sz w:val="21"/>
          <w:szCs w:val="21"/>
        </w:rPr>
        <w:t xml:space="preserve">, </w:t>
      </w:r>
      <w:r w:rsidR="004E7C4F" w:rsidRPr="00C80F20">
        <w:rPr>
          <w:rFonts w:asciiTheme="minorHAnsi" w:hAnsiTheme="minorHAnsi"/>
          <w:sz w:val="21"/>
          <w:szCs w:val="21"/>
        </w:rPr>
        <w:t>20</w:t>
      </w:r>
      <w:r>
        <w:rPr>
          <w:rFonts w:asciiTheme="minorHAnsi" w:hAnsiTheme="minorHAnsi"/>
          <w:sz w:val="21"/>
          <w:szCs w:val="21"/>
        </w:rPr>
        <w:t>17</w:t>
      </w:r>
      <w:r w:rsidR="004E7C4F" w:rsidRPr="00C80F20">
        <w:rPr>
          <w:rFonts w:asciiTheme="minorHAnsi" w:hAnsiTheme="minorHAnsi"/>
          <w:sz w:val="21"/>
          <w:szCs w:val="21"/>
        </w:rPr>
        <w:t xml:space="preserve"> – </w:t>
      </w:r>
      <w:r w:rsidR="00BF655D">
        <w:rPr>
          <w:rFonts w:asciiTheme="minorHAnsi" w:hAnsiTheme="minorHAnsi"/>
          <w:sz w:val="21"/>
          <w:szCs w:val="21"/>
        </w:rPr>
        <w:t>2019</w:t>
      </w:r>
    </w:p>
    <w:p w14:paraId="1F678EEE" w14:textId="07A86EDD" w:rsidR="003E48B0" w:rsidRPr="00C80F20" w:rsidRDefault="003E48B0" w:rsidP="00673960">
      <w:pPr>
        <w:tabs>
          <w:tab w:val="right" w:pos="9360"/>
        </w:tabs>
        <w:spacing w:before="60"/>
        <w:jc w:val="both"/>
        <w:rPr>
          <w:rFonts w:asciiTheme="minorHAnsi" w:hAnsiTheme="minorHAnsi"/>
          <w:bCs/>
          <w:sz w:val="21"/>
          <w:szCs w:val="21"/>
        </w:rPr>
      </w:pPr>
      <w:r w:rsidRPr="003E48B0">
        <w:rPr>
          <w:rFonts w:asciiTheme="minorHAnsi" w:hAnsiTheme="minorHAnsi"/>
          <w:b/>
          <w:bCs/>
          <w:sz w:val="21"/>
          <w:szCs w:val="21"/>
        </w:rPr>
        <w:t xml:space="preserve">Manager of </w:t>
      </w:r>
      <w:r>
        <w:rPr>
          <w:rFonts w:asciiTheme="minorHAnsi" w:hAnsiTheme="minorHAnsi"/>
          <w:b/>
          <w:bCs/>
          <w:sz w:val="21"/>
          <w:szCs w:val="21"/>
        </w:rPr>
        <w:t>Network Operations and National Training Center/NTC</w:t>
      </w:r>
      <w:r w:rsidRPr="003E48B0">
        <w:rPr>
          <w:rFonts w:asciiTheme="minorHAnsi" w:hAnsiTheme="minorHAnsi"/>
          <w:bCs/>
          <w:sz w:val="21"/>
          <w:szCs w:val="21"/>
        </w:rPr>
        <w:t xml:space="preserve">, 2017 – </w:t>
      </w:r>
      <w:r w:rsidR="004118F7">
        <w:rPr>
          <w:rFonts w:asciiTheme="minorHAnsi" w:hAnsiTheme="minorHAnsi"/>
          <w:bCs/>
          <w:sz w:val="21"/>
          <w:szCs w:val="21"/>
        </w:rPr>
        <w:t>2019</w:t>
      </w:r>
      <w:bookmarkStart w:id="0" w:name="_GoBack"/>
      <w:bookmarkEnd w:id="0"/>
    </w:p>
    <w:p w14:paraId="02AFDF09" w14:textId="36BF9C75" w:rsidR="00673960" w:rsidRPr="00C80F20" w:rsidRDefault="00912827" w:rsidP="001A45DC">
      <w:pPr>
        <w:tabs>
          <w:tab w:val="right" w:pos="9360"/>
        </w:tabs>
        <w:spacing w:before="60"/>
        <w:jc w:val="both"/>
        <w:rPr>
          <w:rFonts w:asciiTheme="minorHAnsi" w:hAnsiTheme="minorHAnsi"/>
          <w:sz w:val="21"/>
          <w:szCs w:val="21"/>
        </w:rPr>
      </w:pPr>
      <w:r>
        <w:rPr>
          <w:rFonts w:asciiTheme="minorHAnsi" w:hAnsiTheme="minorHAnsi"/>
          <w:sz w:val="21"/>
          <w:szCs w:val="21"/>
        </w:rPr>
        <w:t>Excel</w:t>
      </w:r>
      <w:r w:rsidR="008D7864">
        <w:rPr>
          <w:rFonts w:asciiTheme="minorHAnsi" w:hAnsiTheme="minorHAnsi"/>
          <w:sz w:val="21"/>
          <w:szCs w:val="21"/>
        </w:rPr>
        <w:t xml:space="preserve"> in dual managerial role with ownership of Information Assurance/Network Operations and 50+ staff and multimillion-dollar budgets. Effectively allocate resources, manage key projects, and direct staff as a senior leader and mentor. Oversee enterprise architecture and configuration/operations/maintenance for networks supporting over 1,000 users. Le</w:t>
      </w:r>
      <w:r w:rsidR="0039329A">
        <w:rPr>
          <w:rFonts w:asciiTheme="minorHAnsi" w:hAnsiTheme="minorHAnsi"/>
          <w:sz w:val="21"/>
          <w:szCs w:val="21"/>
        </w:rPr>
        <w:t>a</w:t>
      </w:r>
      <w:r w:rsidR="008D7864">
        <w:rPr>
          <w:rFonts w:asciiTheme="minorHAnsi" w:hAnsiTheme="minorHAnsi"/>
          <w:sz w:val="21"/>
          <w:szCs w:val="21"/>
        </w:rPr>
        <w:t>d the integration, tracking, and monitoring of mission command systems, tactical networks, and combat radio programs</w:t>
      </w:r>
      <w:r w:rsidR="001A45DC" w:rsidRPr="00C80F20">
        <w:rPr>
          <w:rFonts w:asciiTheme="minorHAnsi" w:hAnsiTheme="minorHAnsi"/>
          <w:sz w:val="21"/>
          <w:szCs w:val="21"/>
        </w:rPr>
        <w:t>.</w:t>
      </w:r>
      <w:r w:rsidR="00673960" w:rsidRPr="00C80F20">
        <w:rPr>
          <w:rFonts w:asciiTheme="minorHAnsi" w:hAnsiTheme="minorHAnsi"/>
          <w:sz w:val="21"/>
          <w:szCs w:val="21"/>
        </w:rPr>
        <w:t xml:space="preserve"> </w:t>
      </w:r>
    </w:p>
    <w:p w14:paraId="300C2121" w14:textId="77777777" w:rsidR="00673960" w:rsidRPr="00C80F20" w:rsidRDefault="00673960" w:rsidP="00E327BE">
      <w:pPr>
        <w:tabs>
          <w:tab w:val="right" w:pos="9360"/>
        </w:tabs>
        <w:spacing w:before="80"/>
        <w:jc w:val="both"/>
        <w:rPr>
          <w:rFonts w:asciiTheme="minorHAnsi" w:hAnsiTheme="minorHAnsi"/>
          <w:i/>
          <w:sz w:val="21"/>
          <w:szCs w:val="21"/>
        </w:rPr>
      </w:pPr>
      <w:r w:rsidRPr="00C80F20">
        <w:rPr>
          <w:rFonts w:asciiTheme="minorHAnsi" w:hAnsiTheme="minorHAnsi"/>
          <w:i/>
          <w:sz w:val="21"/>
          <w:szCs w:val="21"/>
        </w:rPr>
        <w:t>Key Projects:</w:t>
      </w:r>
    </w:p>
    <w:p w14:paraId="5C5FC60E" w14:textId="26E2E2B3" w:rsidR="00673960" w:rsidRPr="00C80F20" w:rsidRDefault="008D7864" w:rsidP="00E327BE">
      <w:pPr>
        <w:numPr>
          <w:ilvl w:val="0"/>
          <w:numId w:val="7"/>
        </w:numPr>
        <w:tabs>
          <w:tab w:val="right" w:pos="9360"/>
        </w:tabs>
        <w:spacing w:before="80"/>
        <w:rPr>
          <w:rFonts w:asciiTheme="minorHAnsi" w:hAnsiTheme="minorHAnsi"/>
          <w:sz w:val="21"/>
          <w:szCs w:val="21"/>
        </w:rPr>
      </w:pPr>
      <w:r>
        <w:rPr>
          <w:rFonts w:asciiTheme="minorHAnsi" w:hAnsiTheme="minorHAnsi"/>
          <w:b/>
          <w:sz w:val="21"/>
          <w:szCs w:val="21"/>
        </w:rPr>
        <w:t>Personnel Equipment Integration</w:t>
      </w:r>
      <w:r w:rsidR="00673960" w:rsidRPr="00C80F20">
        <w:rPr>
          <w:rFonts w:asciiTheme="minorHAnsi" w:hAnsiTheme="minorHAnsi"/>
          <w:b/>
          <w:sz w:val="21"/>
          <w:szCs w:val="21"/>
        </w:rPr>
        <w:t>:</w:t>
      </w:r>
      <w:r w:rsidR="00673960" w:rsidRPr="00C80F20">
        <w:rPr>
          <w:rFonts w:asciiTheme="minorHAnsi" w:hAnsiTheme="minorHAnsi"/>
        </w:rPr>
        <w:t xml:space="preserve"> </w:t>
      </w:r>
      <w:r w:rsidR="00673960" w:rsidRPr="00C80F20">
        <w:rPr>
          <w:rFonts w:asciiTheme="minorHAnsi" w:hAnsiTheme="minorHAnsi"/>
          <w:sz w:val="21"/>
          <w:szCs w:val="21"/>
        </w:rPr>
        <w:t>Spearhead</w:t>
      </w:r>
      <w:r>
        <w:rPr>
          <w:rFonts w:asciiTheme="minorHAnsi" w:hAnsiTheme="minorHAnsi"/>
          <w:sz w:val="21"/>
          <w:szCs w:val="21"/>
        </w:rPr>
        <w:t>ed seamless integration of personnel and equipment throughout international relocation and led reactivation of over 2k user accounts (validation, accreditation, and automation)</w:t>
      </w:r>
      <w:r w:rsidR="00673960" w:rsidRPr="00C80F20">
        <w:rPr>
          <w:rFonts w:asciiTheme="minorHAnsi" w:hAnsiTheme="minorHAnsi"/>
          <w:sz w:val="21"/>
          <w:szCs w:val="21"/>
        </w:rPr>
        <w:t>.</w:t>
      </w:r>
    </w:p>
    <w:p w14:paraId="613DFA79" w14:textId="53BCD8F1" w:rsidR="00673960" w:rsidRPr="00C80F20" w:rsidRDefault="008D7864" w:rsidP="00E327BE">
      <w:pPr>
        <w:numPr>
          <w:ilvl w:val="0"/>
          <w:numId w:val="7"/>
        </w:numPr>
        <w:tabs>
          <w:tab w:val="right" w:pos="9360"/>
        </w:tabs>
        <w:spacing w:before="80"/>
        <w:rPr>
          <w:rFonts w:asciiTheme="minorHAnsi" w:hAnsiTheme="minorHAnsi"/>
          <w:sz w:val="21"/>
          <w:szCs w:val="21"/>
        </w:rPr>
      </w:pPr>
      <w:r>
        <w:rPr>
          <w:rFonts w:asciiTheme="minorHAnsi" w:hAnsiTheme="minorHAnsi"/>
          <w:b/>
          <w:sz w:val="21"/>
          <w:szCs w:val="21"/>
        </w:rPr>
        <w:t>Equipment Lifecycle Replacement Program</w:t>
      </w:r>
      <w:r w:rsidR="00673960" w:rsidRPr="00C80F20">
        <w:rPr>
          <w:rFonts w:asciiTheme="minorHAnsi" w:hAnsiTheme="minorHAnsi"/>
          <w:b/>
          <w:sz w:val="21"/>
          <w:szCs w:val="21"/>
        </w:rPr>
        <w:t xml:space="preserve">: </w:t>
      </w:r>
      <w:r>
        <w:rPr>
          <w:rFonts w:asciiTheme="minorHAnsi" w:hAnsiTheme="minorHAnsi"/>
          <w:sz w:val="21"/>
          <w:szCs w:val="21"/>
        </w:rPr>
        <w:t>Successfully managed development of CPU lifecycle replacement program, including inventory, procurement, and turn-in of systems at lifecycle dates. Effectively replaced 20% of CPUs and over $100k in hardware</w:t>
      </w:r>
      <w:r w:rsidR="00673960" w:rsidRPr="00C80F20">
        <w:rPr>
          <w:rFonts w:asciiTheme="minorHAnsi" w:hAnsiTheme="minorHAnsi"/>
          <w:sz w:val="21"/>
          <w:szCs w:val="21"/>
        </w:rPr>
        <w:t>.</w:t>
      </w:r>
    </w:p>
    <w:p w14:paraId="21BEE9AC" w14:textId="15892744" w:rsidR="00673960" w:rsidRPr="00C80F20" w:rsidRDefault="008D7864" w:rsidP="00E327BE">
      <w:pPr>
        <w:numPr>
          <w:ilvl w:val="0"/>
          <w:numId w:val="7"/>
        </w:numPr>
        <w:tabs>
          <w:tab w:val="right" w:pos="9360"/>
        </w:tabs>
        <w:spacing w:before="80"/>
        <w:rPr>
          <w:rFonts w:asciiTheme="minorHAnsi" w:hAnsiTheme="minorHAnsi"/>
          <w:sz w:val="21"/>
          <w:szCs w:val="21"/>
        </w:rPr>
      </w:pPr>
      <w:r>
        <w:rPr>
          <w:rFonts w:asciiTheme="minorHAnsi" w:hAnsiTheme="minorHAnsi"/>
          <w:b/>
          <w:sz w:val="21"/>
          <w:szCs w:val="21"/>
        </w:rPr>
        <w:t>Network Uptime Improvements</w:t>
      </w:r>
      <w:r w:rsidR="00673960" w:rsidRPr="00C80F20">
        <w:rPr>
          <w:rFonts w:asciiTheme="minorHAnsi" w:hAnsiTheme="minorHAnsi"/>
          <w:b/>
          <w:sz w:val="21"/>
          <w:szCs w:val="21"/>
        </w:rPr>
        <w:t>:</w:t>
      </w:r>
      <w:r w:rsidR="00673960" w:rsidRPr="00C80F20">
        <w:rPr>
          <w:rFonts w:asciiTheme="minorHAnsi" w:hAnsiTheme="minorHAnsi"/>
        </w:rPr>
        <w:t xml:space="preserve"> </w:t>
      </w:r>
      <w:r>
        <w:rPr>
          <w:rFonts w:asciiTheme="minorHAnsi" w:hAnsiTheme="minorHAnsi"/>
          <w:sz w:val="21"/>
          <w:szCs w:val="21"/>
        </w:rPr>
        <w:t>Achieved 96% network up-time as a Network Operations Manager</w:t>
      </w:r>
      <w:r w:rsidR="00673960" w:rsidRPr="00C80F20">
        <w:rPr>
          <w:rFonts w:asciiTheme="minorHAnsi" w:hAnsiTheme="minorHAnsi"/>
          <w:sz w:val="21"/>
          <w:szCs w:val="21"/>
        </w:rPr>
        <w:t xml:space="preserve">. </w:t>
      </w:r>
    </w:p>
    <w:p w14:paraId="78199D5F" w14:textId="5EE3E5FF" w:rsidR="00673960" w:rsidRPr="00C80F20" w:rsidRDefault="003E48B0" w:rsidP="00673960">
      <w:pPr>
        <w:tabs>
          <w:tab w:val="right" w:pos="9360"/>
        </w:tabs>
        <w:spacing w:before="60"/>
        <w:jc w:val="both"/>
        <w:rPr>
          <w:rFonts w:asciiTheme="minorHAnsi" w:hAnsiTheme="minorHAnsi"/>
          <w:bCs/>
          <w:sz w:val="21"/>
          <w:szCs w:val="21"/>
        </w:rPr>
      </w:pPr>
      <w:r>
        <w:rPr>
          <w:rFonts w:asciiTheme="minorHAnsi" w:hAnsiTheme="minorHAnsi"/>
          <w:b/>
          <w:sz w:val="21"/>
          <w:szCs w:val="21"/>
        </w:rPr>
        <w:t>Information Systems Manager</w:t>
      </w:r>
      <w:r w:rsidR="004E7C4F" w:rsidRPr="00C80F20">
        <w:rPr>
          <w:rFonts w:asciiTheme="minorHAnsi" w:hAnsiTheme="minorHAnsi"/>
          <w:bCs/>
          <w:sz w:val="21"/>
          <w:szCs w:val="21"/>
        </w:rPr>
        <w:t xml:space="preserve">, </w:t>
      </w:r>
      <w:r w:rsidR="004E7C4F" w:rsidRPr="00C80F20">
        <w:rPr>
          <w:rFonts w:asciiTheme="minorHAnsi" w:hAnsiTheme="minorHAnsi"/>
          <w:sz w:val="21"/>
          <w:szCs w:val="21"/>
        </w:rPr>
        <w:t>20</w:t>
      </w:r>
      <w:r>
        <w:rPr>
          <w:rFonts w:asciiTheme="minorHAnsi" w:hAnsiTheme="minorHAnsi"/>
          <w:sz w:val="21"/>
          <w:szCs w:val="21"/>
        </w:rPr>
        <w:t xml:space="preserve">14 – </w:t>
      </w:r>
      <w:r w:rsidR="004E7C4F" w:rsidRPr="00C80F20">
        <w:rPr>
          <w:rFonts w:asciiTheme="minorHAnsi" w:hAnsiTheme="minorHAnsi"/>
          <w:sz w:val="21"/>
          <w:szCs w:val="21"/>
        </w:rPr>
        <w:t>20</w:t>
      </w:r>
      <w:r>
        <w:rPr>
          <w:rFonts w:asciiTheme="minorHAnsi" w:hAnsiTheme="minorHAnsi"/>
          <w:sz w:val="21"/>
          <w:szCs w:val="21"/>
        </w:rPr>
        <w:t>17</w:t>
      </w:r>
    </w:p>
    <w:p w14:paraId="09B72C04" w14:textId="298CB30F" w:rsidR="00673960" w:rsidRPr="00C80F20" w:rsidRDefault="00A77B03" w:rsidP="00673960">
      <w:pPr>
        <w:tabs>
          <w:tab w:val="right" w:pos="9360"/>
        </w:tabs>
        <w:spacing w:before="60"/>
        <w:jc w:val="both"/>
        <w:rPr>
          <w:rFonts w:asciiTheme="minorHAnsi" w:hAnsiTheme="minorHAnsi"/>
          <w:sz w:val="21"/>
          <w:szCs w:val="21"/>
        </w:rPr>
      </w:pPr>
      <w:r>
        <w:rPr>
          <w:rFonts w:asciiTheme="minorHAnsi" w:hAnsiTheme="minorHAnsi"/>
          <w:sz w:val="21"/>
          <w:szCs w:val="21"/>
        </w:rPr>
        <w:t>Specially selected as a Subject Matter Expert (SME) and strategist for Information Systems pertaining to over 3k staff; managed 40+ staff. Served as key advisor in Computer IS Policy in charge of system communications, security, internet and email usage, access controls, and incident response. Managed installation and maintenance of hardware, developed Information Assurance procedures for computers and networks, and oversaw user services and departmental resources. Ensured site accreditation and prepared departmental plans, needs assessment, timelines, schedules, and milestones.</w:t>
      </w:r>
    </w:p>
    <w:p w14:paraId="15BE0D7C" w14:textId="77777777" w:rsidR="00A77B03" w:rsidRDefault="00A77B03" w:rsidP="00E327BE">
      <w:pPr>
        <w:tabs>
          <w:tab w:val="right" w:pos="9360"/>
        </w:tabs>
        <w:spacing w:before="80"/>
        <w:jc w:val="both"/>
        <w:rPr>
          <w:rFonts w:asciiTheme="minorHAnsi" w:hAnsiTheme="minorHAnsi"/>
          <w:i/>
          <w:sz w:val="21"/>
          <w:szCs w:val="21"/>
        </w:rPr>
      </w:pPr>
    </w:p>
    <w:p w14:paraId="53205B83" w14:textId="77777777" w:rsidR="00673960" w:rsidRPr="00C80F20" w:rsidRDefault="00673960" w:rsidP="00E327BE">
      <w:pPr>
        <w:tabs>
          <w:tab w:val="right" w:pos="9360"/>
        </w:tabs>
        <w:spacing w:before="80"/>
        <w:jc w:val="both"/>
        <w:rPr>
          <w:rFonts w:asciiTheme="minorHAnsi" w:hAnsiTheme="minorHAnsi"/>
          <w:i/>
          <w:sz w:val="21"/>
          <w:szCs w:val="21"/>
        </w:rPr>
      </w:pPr>
      <w:r w:rsidRPr="00C80F20">
        <w:rPr>
          <w:rFonts w:asciiTheme="minorHAnsi" w:hAnsiTheme="minorHAnsi"/>
          <w:i/>
          <w:sz w:val="21"/>
          <w:szCs w:val="21"/>
        </w:rPr>
        <w:lastRenderedPageBreak/>
        <w:t>Key Achievements:</w:t>
      </w:r>
    </w:p>
    <w:p w14:paraId="1B638410" w14:textId="1F3AE0E8" w:rsidR="00673960" w:rsidRPr="00C80F20" w:rsidRDefault="008D7864" w:rsidP="00E327BE">
      <w:pPr>
        <w:numPr>
          <w:ilvl w:val="0"/>
          <w:numId w:val="7"/>
        </w:numPr>
        <w:tabs>
          <w:tab w:val="right" w:pos="9360"/>
        </w:tabs>
        <w:spacing w:before="80"/>
        <w:rPr>
          <w:rFonts w:asciiTheme="minorHAnsi" w:hAnsiTheme="minorHAnsi"/>
          <w:sz w:val="21"/>
          <w:szCs w:val="21"/>
        </w:rPr>
      </w:pPr>
      <w:r>
        <w:rPr>
          <w:rFonts w:asciiTheme="minorHAnsi" w:hAnsiTheme="minorHAnsi"/>
          <w:sz w:val="21"/>
          <w:szCs w:val="21"/>
        </w:rPr>
        <w:t>Developed successful system compliance for over 3k users with security and internet policies</w:t>
      </w:r>
      <w:r w:rsidR="001A45DC" w:rsidRPr="00C80F20">
        <w:rPr>
          <w:rFonts w:asciiTheme="minorHAnsi" w:hAnsiTheme="minorHAnsi"/>
          <w:sz w:val="21"/>
          <w:szCs w:val="21"/>
        </w:rPr>
        <w:t>.</w:t>
      </w:r>
    </w:p>
    <w:p w14:paraId="53CE1AA0" w14:textId="1689796D" w:rsidR="00673960" w:rsidRPr="00C80F20" w:rsidRDefault="00A77B03" w:rsidP="00E327BE">
      <w:pPr>
        <w:numPr>
          <w:ilvl w:val="0"/>
          <w:numId w:val="7"/>
        </w:numPr>
        <w:tabs>
          <w:tab w:val="right" w:pos="9360"/>
        </w:tabs>
        <w:spacing w:before="80"/>
        <w:rPr>
          <w:rFonts w:asciiTheme="minorHAnsi" w:hAnsiTheme="minorHAnsi"/>
          <w:sz w:val="21"/>
          <w:szCs w:val="21"/>
        </w:rPr>
      </w:pPr>
      <w:r>
        <w:rPr>
          <w:rFonts w:asciiTheme="minorHAnsi" w:hAnsiTheme="minorHAnsi"/>
          <w:sz w:val="21"/>
          <w:szCs w:val="21"/>
        </w:rPr>
        <w:t>Designed and implemented CPU Lifecycle Program and increased annual automation capacity with over $90k in computers and associated hardware</w:t>
      </w:r>
      <w:r w:rsidR="00673960" w:rsidRPr="00C80F20">
        <w:rPr>
          <w:rFonts w:asciiTheme="minorHAnsi" w:hAnsiTheme="minorHAnsi"/>
          <w:sz w:val="21"/>
          <w:szCs w:val="21"/>
        </w:rPr>
        <w:t>.</w:t>
      </w:r>
    </w:p>
    <w:p w14:paraId="2AA31224" w14:textId="0919090F" w:rsidR="00673960" w:rsidRPr="00C80F20" w:rsidRDefault="003E48B0" w:rsidP="00673960">
      <w:pPr>
        <w:tabs>
          <w:tab w:val="right" w:pos="9360"/>
        </w:tabs>
        <w:spacing w:before="60"/>
        <w:jc w:val="both"/>
        <w:rPr>
          <w:rFonts w:asciiTheme="minorHAnsi" w:hAnsiTheme="minorHAnsi"/>
          <w:bCs/>
          <w:sz w:val="21"/>
          <w:szCs w:val="21"/>
        </w:rPr>
      </w:pPr>
      <w:r>
        <w:rPr>
          <w:rFonts w:asciiTheme="minorHAnsi" w:hAnsiTheme="minorHAnsi"/>
          <w:b/>
          <w:sz w:val="21"/>
          <w:szCs w:val="21"/>
        </w:rPr>
        <w:t>IT Director</w:t>
      </w:r>
      <w:r w:rsidR="004E7C4F" w:rsidRPr="00C80F20">
        <w:rPr>
          <w:rFonts w:asciiTheme="minorHAnsi" w:hAnsiTheme="minorHAnsi"/>
          <w:bCs/>
          <w:sz w:val="21"/>
          <w:szCs w:val="21"/>
        </w:rPr>
        <w:t xml:space="preserve">, </w:t>
      </w:r>
      <w:r>
        <w:rPr>
          <w:rFonts w:asciiTheme="minorHAnsi" w:hAnsiTheme="minorHAnsi"/>
          <w:sz w:val="21"/>
          <w:szCs w:val="21"/>
        </w:rPr>
        <w:t xml:space="preserve">2012 – </w:t>
      </w:r>
      <w:r w:rsidR="004E7C4F" w:rsidRPr="00C80F20">
        <w:rPr>
          <w:rFonts w:asciiTheme="minorHAnsi" w:hAnsiTheme="minorHAnsi"/>
          <w:sz w:val="21"/>
          <w:szCs w:val="21"/>
        </w:rPr>
        <w:t>20</w:t>
      </w:r>
      <w:r>
        <w:rPr>
          <w:rFonts w:asciiTheme="minorHAnsi" w:hAnsiTheme="minorHAnsi"/>
          <w:sz w:val="21"/>
          <w:szCs w:val="21"/>
        </w:rPr>
        <w:t>14</w:t>
      </w:r>
    </w:p>
    <w:p w14:paraId="4CFBADCB" w14:textId="697D5A03" w:rsidR="00673960" w:rsidRDefault="001A45DC" w:rsidP="001A45DC">
      <w:pPr>
        <w:tabs>
          <w:tab w:val="right" w:pos="9360"/>
        </w:tabs>
        <w:spacing w:before="60"/>
        <w:jc w:val="both"/>
        <w:rPr>
          <w:rFonts w:asciiTheme="minorHAnsi" w:hAnsiTheme="minorHAnsi"/>
          <w:sz w:val="21"/>
          <w:szCs w:val="21"/>
        </w:rPr>
      </w:pPr>
      <w:r w:rsidRPr="00C80F20">
        <w:rPr>
          <w:rFonts w:asciiTheme="minorHAnsi" w:hAnsiTheme="minorHAnsi"/>
          <w:sz w:val="21"/>
          <w:szCs w:val="21"/>
        </w:rPr>
        <w:t xml:space="preserve">Directed all aspects of </w:t>
      </w:r>
      <w:r w:rsidR="00A77B03">
        <w:rPr>
          <w:rFonts w:asciiTheme="minorHAnsi" w:hAnsiTheme="minorHAnsi"/>
          <w:sz w:val="21"/>
          <w:szCs w:val="21"/>
        </w:rPr>
        <w:t>daily operations with 60+ staff and $11M+ in property, including performance management, voice and data network management, and collaboration with field offices in mobile device and user access. Significantly improved training performance of staff as a key Project Manager through requisition of new equipment</w:t>
      </w:r>
      <w:r w:rsidRPr="00C80F20">
        <w:rPr>
          <w:rFonts w:asciiTheme="minorHAnsi" w:hAnsiTheme="minorHAnsi"/>
          <w:sz w:val="21"/>
          <w:szCs w:val="21"/>
        </w:rPr>
        <w:t>.</w:t>
      </w:r>
    </w:p>
    <w:p w14:paraId="25E1F1CF" w14:textId="13169EFD" w:rsidR="003E48B0" w:rsidRPr="00C80F20" w:rsidRDefault="003E48B0" w:rsidP="003E48B0">
      <w:pPr>
        <w:tabs>
          <w:tab w:val="right" w:pos="9360"/>
        </w:tabs>
        <w:spacing w:before="60"/>
        <w:jc w:val="both"/>
        <w:rPr>
          <w:rFonts w:asciiTheme="minorHAnsi" w:hAnsiTheme="minorHAnsi"/>
          <w:bCs/>
          <w:sz w:val="21"/>
          <w:szCs w:val="21"/>
        </w:rPr>
      </w:pPr>
      <w:r>
        <w:rPr>
          <w:rFonts w:asciiTheme="minorHAnsi" w:hAnsiTheme="minorHAnsi"/>
          <w:b/>
          <w:sz w:val="21"/>
          <w:szCs w:val="21"/>
        </w:rPr>
        <w:t>Deputy Director/Operations Manager</w:t>
      </w:r>
      <w:r w:rsidRPr="00C80F20">
        <w:rPr>
          <w:rFonts w:asciiTheme="minorHAnsi" w:hAnsiTheme="minorHAnsi"/>
          <w:bCs/>
          <w:sz w:val="21"/>
          <w:szCs w:val="21"/>
        </w:rPr>
        <w:t xml:space="preserve">, </w:t>
      </w:r>
      <w:r>
        <w:rPr>
          <w:rFonts w:asciiTheme="minorHAnsi" w:hAnsiTheme="minorHAnsi"/>
          <w:sz w:val="21"/>
          <w:szCs w:val="21"/>
        </w:rPr>
        <w:t xml:space="preserve">2008 – </w:t>
      </w:r>
      <w:r w:rsidRPr="00C80F20">
        <w:rPr>
          <w:rFonts w:asciiTheme="minorHAnsi" w:hAnsiTheme="minorHAnsi"/>
          <w:sz w:val="21"/>
          <w:szCs w:val="21"/>
        </w:rPr>
        <w:t>20</w:t>
      </w:r>
      <w:r>
        <w:rPr>
          <w:rFonts w:asciiTheme="minorHAnsi" w:hAnsiTheme="minorHAnsi"/>
          <w:sz w:val="21"/>
          <w:szCs w:val="21"/>
        </w:rPr>
        <w:t>11</w:t>
      </w:r>
    </w:p>
    <w:p w14:paraId="2580A92C" w14:textId="5D180514" w:rsidR="003E48B0" w:rsidRPr="00C80F20" w:rsidRDefault="008200F8" w:rsidP="001A45DC">
      <w:pPr>
        <w:tabs>
          <w:tab w:val="right" w:pos="9360"/>
        </w:tabs>
        <w:spacing w:before="60"/>
        <w:jc w:val="both"/>
        <w:rPr>
          <w:rFonts w:asciiTheme="minorHAnsi" w:hAnsiTheme="minorHAnsi"/>
          <w:sz w:val="21"/>
          <w:szCs w:val="21"/>
        </w:rPr>
      </w:pPr>
      <w:r>
        <w:rPr>
          <w:rFonts w:asciiTheme="minorHAnsi" w:hAnsiTheme="minorHAnsi"/>
          <w:sz w:val="21"/>
          <w:szCs w:val="21"/>
        </w:rPr>
        <w:t>Improved site security and efficiency as a Project Manager in charge of $5M in initiatives and $16M in end-of-life equipment. Oversaw network communications availability throughout six disparate locations, including safety, administration, logistics, staff training, and system maintenance</w:t>
      </w:r>
      <w:r w:rsidR="003E48B0" w:rsidRPr="00C80F20">
        <w:rPr>
          <w:rFonts w:asciiTheme="minorHAnsi" w:hAnsiTheme="minorHAnsi"/>
          <w:sz w:val="21"/>
          <w:szCs w:val="21"/>
        </w:rPr>
        <w:t>.</w:t>
      </w:r>
    </w:p>
    <w:p w14:paraId="7FD756DC" w14:textId="7F5BC63D" w:rsidR="00673960" w:rsidRPr="00C80F20" w:rsidRDefault="004E741F" w:rsidP="00B32168">
      <w:pPr>
        <w:tabs>
          <w:tab w:val="right" w:pos="9360"/>
        </w:tabs>
        <w:spacing w:before="240" w:after="60"/>
        <w:ind w:left="9360" w:hanging="9360"/>
        <w:jc w:val="center"/>
        <w:rPr>
          <w:rFonts w:asciiTheme="minorHAnsi" w:hAnsiTheme="minorHAnsi"/>
          <w:i/>
          <w:sz w:val="21"/>
          <w:szCs w:val="21"/>
        </w:rPr>
      </w:pPr>
      <w:r>
        <w:rPr>
          <w:rFonts w:asciiTheme="minorHAnsi" w:hAnsiTheme="minorHAnsi"/>
          <w:i/>
          <w:sz w:val="21"/>
          <w:szCs w:val="21"/>
        </w:rPr>
        <w:t>------------</w:t>
      </w:r>
    </w:p>
    <w:p w14:paraId="032C37DA" w14:textId="1D2D24F7" w:rsidR="00673960" w:rsidRPr="00303AE9" w:rsidRDefault="00673960" w:rsidP="00B32168">
      <w:pPr>
        <w:tabs>
          <w:tab w:val="right" w:pos="9360"/>
        </w:tabs>
        <w:jc w:val="center"/>
        <w:rPr>
          <w:rFonts w:asciiTheme="minorHAnsi" w:hAnsiTheme="minorHAnsi"/>
          <w:i/>
          <w:sz w:val="21"/>
          <w:szCs w:val="21"/>
        </w:rPr>
      </w:pPr>
      <w:r w:rsidRPr="00303AE9">
        <w:rPr>
          <w:rFonts w:asciiTheme="minorHAnsi" w:hAnsiTheme="minorHAnsi"/>
          <w:i/>
          <w:sz w:val="21"/>
          <w:szCs w:val="21"/>
        </w:rPr>
        <w:t xml:space="preserve">Prior experience </w:t>
      </w:r>
      <w:r w:rsidR="003E48B0">
        <w:rPr>
          <w:rFonts w:asciiTheme="minorHAnsi" w:hAnsiTheme="minorHAnsi"/>
          <w:i/>
          <w:sz w:val="21"/>
          <w:szCs w:val="21"/>
        </w:rPr>
        <w:t>and multiple promotions through several roles in thee U.S. Army (1998 to 2007)</w:t>
      </w:r>
      <w:r w:rsidRPr="00303AE9">
        <w:rPr>
          <w:rFonts w:asciiTheme="minorHAnsi" w:hAnsiTheme="minorHAnsi"/>
          <w:i/>
          <w:sz w:val="21"/>
          <w:szCs w:val="21"/>
        </w:rPr>
        <w:t>.</w:t>
      </w:r>
    </w:p>
    <w:p w14:paraId="52675879" w14:textId="77777777" w:rsidR="00A932EC" w:rsidRPr="00C80F20" w:rsidRDefault="00A932EC" w:rsidP="00673960">
      <w:pPr>
        <w:tabs>
          <w:tab w:val="right" w:pos="9360"/>
        </w:tabs>
        <w:jc w:val="center"/>
        <w:rPr>
          <w:rFonts w:asciiTheme="minorHAnsi" w:hAnsiTheme="minorHAnsi"/>
          <w:i/>
          <w:sz w:val="21"/>
          <w:szCs w:val="21"/>
        </w:rPr>
      </w:pPr>
    </w:p>
    <w:p w14:paraId="61B9EF3A" w14:textId="77777777" w:rsidR="00A932EC" w:rsidRPr="003937A5" w:rsidRDefault="00A932EC" w:rsidP="003937A5">
      <w:pPr>
        <w:pBdr>
          <w:bottom w:val="single" w:sz="8" w:space="4" w:color="auto"/>
        </w:pBdr>
        <w:spacing w:after="120"/>
        <w:rPr>
          <w:rFonts w:asciiTheme="majorHAnsi" w:hAnsiTheme="majorHAnsi" w:cs="Arial"/>
          <w:b/>
          <w:sz w:val="28"/>
        </w:rPr>
      </w:pPr>
      <w:r w:rsidRPr="003937A5">
        <w:rPr>
          <w:rFonts w:asciiTheme="majorHAnsi" w:hAnsiTheme="majorHAnsi" w:cs="Arial"/>
          <w:b/>
          <w:sz w:val="28"/>
        </w:rPr>
        <w:t>Technical Proficiencies</w:t>
      </w:r>
    </w:p>
    <w:tbl>
      <w:tblPr>
        <w:tblW w:w="9879" w:type="dxa"/>
        <w:jc w:val="center"/>
        <w:tblLook w:val="01E0" w:firstRow="1" w:lastRow="1" w:firstColumn="1" w:lastColumn="1" w:noHBand="0" w:noVBand="0"/>
      </w:tblPr>
      <w:tblGrid>
        <w:gridCol w:w="1376"/>
        <w:gridCol w:w="8503"/>
      </w:tblGrid>
      <w:tr w:rsidR="00A932EC" w:rsidRPr="00C80F20" w14:paraId="614DBDAC" w14:textId="77777777" w:rsidTr="006A6EFF">
        <w:trPr>
          <w:jc w:val="center"/>
        </w:trPr>
        <w:tc>
          <w:tcPr>
            <w:tcW w:w="1376" w:type="dxa"/>
          </w:tcPr>
          <w:p w14:paraId="19EC4923" w14:textId="77777777" w:rsidR="00A932EC" w:rsidRPr="003937A5" w:rsidRDefault="00A932EC" w:rsidP="003937A5">
            <w:pPr>
              <w:spacing w:before="120"/>
              <w:jc w:val="both"/>
              <w:rPr>
                <w:rFonts w:asciiTheme="minorHAnsi" w:hAnsiTheme="minorHAnsi"/>
                <w:b/>
                <w:sz w:val="21"/>
                <w:szCs w:val="21"/>
              </w:rPr>
            </w:pPr>
            <w:r w:rsidRPr="003937A5">
              <w:rPr>
                <w:rFonts w:asciiTheme="minorHAnsi" w:hAnsiTheme="minorHAnsi"/>
                <w:b/>
                <w:sz w:val="21"/>
                <w:szCs w:val="21"/>
              </w:rPr>
              <w:t>Tools:</w:t>
            </w:r>
          </w:p>
        </w:tc>
        <w:tc>
          <w:tcPr>
            <w:tcW w:w="8503" w:type="dxa"/>
          </w:tcPr>
          <w:p w14:paraId="18BE8DAC" w14:textId="024FCEAB" w:rsidR="00A932EC" w:rsidRPr="00C80F20" w:rsidRDefault="003E48B0" w:rsidP="003937A5">
            <w:pPr>
              <w:spacing w:before="120"/>
              <w:jc w:val="both"/>
              <w:rPr>
                <w:rFonts w:asciiTheme="minorHAnsi" w:hAnsiTheme="minorHAnsi"/>
                <w:sz w:val="21"/>
                <w:szCs w:val="21"/>
              </w:rPr>
            </w:pPr>
            <w:r w:rsidRPr="003E48B0">
              <w:rPr>
                <w:rFonts w:asciiTheme="minorHAnsi" w:hAnsiTheme="minorHAnsi"/>
                <w:sz w:val="21"/>
                <w:szCs w:val="21"/>
              </w:rPr>
              <w:t>Microsoft Server 2008 R2 (Microsoft Network Services, Microsoft Active Directory, Microsoft Exchange, MS Systems Center Configuration Manager); NetApp Storage Area Networking; Knowledge Management; Certified Information Systems Security Professional Course; VMware; Microsoft Server SQL; 2008 R2; SharePoint 2010; SharePoint Designer 2010.</w:t>
            </w:r>
          </w:p>
        </w:tc>
      </w:tr>
    </w:tbl>
    <w:p w14:paraId="715CB14C" w14:textId="77777777" w:rsidR="00A932EC" w:rsidRPr="00C80F20" w:rsidRDefault="00A932EC" w:rsidP="00A932EC">
      <w:pPr>
        <w:tabs>
          <w:tab w:val="right" w:pos="9360"/>
        </w:tabs>
        <w:jc w:val="center"/>
        <w:rPr>
          <w:rFonts w:asciiTheme="minorHAnsi" w:hAnsiTheme="minorHAnsi"/>
          <w:i/>
        </w:rPr>
      </w:pPr>
    </w:p>
    <w:p w14:paraId="0C0AAA5F" w14:textId="77777777" w:rsidR="00673960" w:rsidRPr="003937A5" w:rsidRDefault="00673960" w:rsidP="003937A5">
      <w:pPr>
        <w:pBdr>
          <w:bottom w:val="single" w:sz="8" w:space="4" w:color="auto"/>
        </w:pBdr>
        <w:spacing w:after="120"/>
        <w:rPr>
          <w:rFonts w:asciiTheme="majorHAnsi" w:hAnsiTheme="majorHAnsi" w:cs="Arial"/>
          <w:b/>
          <w:sz w:val="28"/>
        </w:rPr>
      </w:pPr>
      <w:r w:rsidRPr="003937A5">
        <w:rPr>
          <w:rFonts w:asciiTheme="majorHAnsi" w:hAnsiTheme="majorHAnsi" w:cs="Arial"/>
          <w:b/>
          <w:sz w:val="28"/>
        </w:rPr>
        <w:t>Education and Credentials</w:t>
      </w:r>
    </w:p>
    <w:p w14:paraId="4A05C391" w14:textId="04607BBF" w:rsidR="00BF655D" w:rsidRDefault="00BF655D" w:rsidP="00BF655D">
      <w:pPr>
        <w:tabs>
          <w:tab w:val="right" w:pos="9360"/>
        </w:tabs>
        <w:spacing w:before="240"/>
        <w:contextualSpacing/>
        <w:rPr>
          <w:rFonts w:asciiTheme="minorHAnsi" w:hAnsiTheme="minorHAnsi"/>
          <w:b/>
          <w:color w:val="000000"/>
          <w:sz w:val="21"/>
          <w:szCs w:val="21"/>
        </w:rPr>
      </w:pPr>
      <w:r>
        <w:rPr>
          <w:rFonts w:asciiTheme="minorHAnsi" w:hAnsiTheme="minorHAnsi"/>
          <w:b/>
          <w:color w:val="000000"/>
          <w:sz w:val="21"/>
          <w:szCs w:val="21"/>
        </w:rPr>
        <w:t>Master of Business Administration (</w:t>
      </w:r>
      <w:r w:rsidRPr="00BF655D">
        <w:rPr>
          <w:rFonts w:asciiTheme="minorHAnsi" w:hAnsiTheme="minorHAnsi"/>
          <w:bCs/>
          <w:color w:val="000000"/>
          <w:sz w:val="21"/>
          <w:szCs w:val="21"/>
        </w:rPr>
        <w:t>Expected 2020</w:t>
      </w:r>
      <w:r>
        <w:rPr>
          <w:rFonts w:asciiTheme="minorHAnsi" w:hAnsiTheme="minorHAnsi"/>
          <w:b/>
          <w:color w:val="000000"/>
          <w:sz w:val="21"/>
          <w:szCs w:val="21"/>
        </w:rPr>
        <w:t>)</w:t>
      </w:r>
    </w:p>
    <w:p w14:paraId="66099254" w14:textId="3CAD9466" w:rsidR="00BF655D" w:rsidRDefault="00BF655D" w:rsidP="00BF655D">
      <w:pPr>
        <w:tabs>
          <w:tab w:val="right" w:pos="9360"/>
        </w:tabs>
        <w:spacing w:before="240"/>
        <w:ind w:left="360"/>
        <w:contextualSpacing/>
        <w:rPr>
          <w:rFonts w:asciiTheme="minorHAnsi" w:hAnsiTheme="minorHAnsi"/>
          <w:b/>
          <w:color w:val="000000"/>
          <w:sz w:val="21"/>
          <w:szCs w:val="21"/>
        </w:rPr>
      </w:pPr>
      <w:r>
        <w:rPr>
          <w:rFonts w:asciiTheme="minorHAnsi" w:hAnsiTheme="minorHAnsi"/>
          <w:bCs/>
          <w:color w:val="000000"/>
          <w:sz w:val="21"/>
          <w:szCs w:val="21"/>
        </w:rPr>
        <w:t>Brandman</w:t>
      </w:r>
      <w:r w:rsidRPr="00BF655D">
        <w:rPr>
          <w:rFonts w:asciiTheme="minorHAnsi" w:hAnsiTheme="minorHAnsi"/>
          <w:bCs/>
          <w:color w:val="000000"/>
          <w:sz w:val="21"/>
          <w:szCs w:val="21"/>
        </w:rPr>
        <w:t xml:space="preserve"> University, </w:t>
      </w:r>
      <w:r>
        <w:rPr>
          <w:rFonts w:asciiTheme="minorHAnsi" w:hAnsiTheme="minorHAnsi"/>
          <w:bCs/>
          <w:color w:val="000000"/>
          <w:sz w:val="21"/>
          <w:szCs w:val="21"/>
        </w:rPr>
        <w:t>Ontario, California</w:t>
      </w:r>
    </w:p>
    <w:p w14:paraId="52CD03D8" w14:textId="5164549B" w:rsidR="003E48B0" w:rsidRPr="00C80F20" w:rsidRDefault="003E48B0" w:rsidP="003E48B0">
      <w:pPr>
        <w:tabs>
          <w:tab w:val="right" w:pos="9360"/>
        </w:tabs>
        <w:spacing w:before="240"/>
        <w:rPr>
          <w:rFonts w:asciiTheme="minorHAnsi" w:hAnsiTheme="minorHAnsi"/>
          <w:b/>
          <w:color w:val="000000"/>
          <w:sz w:val="21"/>
          <w:szCs w:val="21"/>
        </w:rPr>
      </w:pPr>
      <w:r>
        <w:rPr>
          <w:rFonts w:asciiTheme="minorHAnsi" w:hAnsiTheme="minorHAnsi"/>
          <w:b/>
          <w:color w:val="000000"/>
          <w:sz w:val="21"/>
          <w:szCs w:val="21"/>
        </w:rPr>
        <w:t>Maste</w:t>
      </w:r>
      <w:r w:rsidRPr="00C80F20">
        <w:rPr>
          <w:rFonts w:asciiTheme="minorHAnsi" w:hAnsiTheme="minorHAnsi"/>
          <w:b/>
          <w:color w:val="000000"/>
          <w:sz w:val="21"/>
          <w:szCs w:val="21"/>
        </w:rPr>
        <w:t xml:space="preserve">r </w:t>
      </w:r>
      <w:r>
        <w:rPr>
          <w:rFonts w:asciiTheme="minorHAnsi" w:hAnsiTheme="minorHAnsi"/>
          <w:b/>
          <w:color w:val="000000"/>
          <w:sz w:val="21"/>
          <w:szCs w:val="21"/>
        </w:rPr>
        <w:t>of Science in Information Technology</w:t>
      </w:r>
      <w:r w:rsidRPr="00C80F20">
        <w:rPr>
          <w:rFonts w:asciiTheme="minorHAnsi" w:hAnsiTheme="minorHAnsi"/>
          <w:bCs/>
          <w:color w:val="000000"/>
          <w:sz w:val="21"/>
          <w:szCs w:val="21"/>
        </w:rPr>
        <w:t xml:space="preserve"> (</w:t>
      </w:r>
      <w:r w:rsidRPr="00BF655D">
        <w:rPr>
          <w:rFonts w:asciiTheme="minorHAnsi" w:hAnsiTheme="minorHAnsi"/>
          <w:bCs/>
          <w:color w:val="000000"/>
          <w:sz w:val="21"/>
          <w:szCs w:val="21"/>
        </w:rPr>
        <w:t>2012</w:t>
      </w:r>
      <w:r w:rsidRPr="00C80F20">
        <w:rPr>
          <w:rFonts w:asciiTheme="minorHAnsi" w:hAnsiTheme="minorHAnsi"/>
          <w:bCs/>
          <w:color w:val="000000"/>
          <w:sz w:val="21"/>
          <w:szCs w:val="21"/>
        </w:rPr>
        <w:t>)</w:t>
      </w:r>
    </w:p>
    <w:p w14:paraId="1E196018" w14:textId="4FCCFBD5" w:rsidR="003E48B0" w:rsidRDefault="003E48B0" w:rsidP="003E48B0">
      <w:pPr>
        <w:tabs>
          <w:tab w:val="right" w:pos="9360"/>
        </w:tabs>
        <w:ind w:left="360"/>
        <w:rPr>
          <w:rFonts w:asciiTheme="minorHAnsi" w:hAnsiTheme="minorHAnsi"/>
          <w:sz w:val="21"/>
          <w:szCs w:val="21"/>
        </w:rPr>
      </w:pPr>
      <w:bookmarkStart w:id="1" w:name="_Hlk11170224"/>
      <w:r>
        <w:rPr>
          <w:rFonts w:asciiTheme="minorHAnsi" w:hAnsiTheme="minorHAnsi"/>
          <w:sz w:val="21"/>
          <w:szCs w:val="21"/>
        </w:rPr>
        <w:t>Grantham</w:t>
      </w:r>
      <w:r w:rsidRPr="00C80F20">
        <w:rPr>
          <w:rFonts w:asciiTheme="minorHAnsi" w:hAnsiTheme="minorHAnsi"/>
          <w:sz w:val="21"/>
          <w:szCs w:val="21"/>
        </w:rPr>
        <w:t xml:space="preserve"> </w:t>
      </w:r>
      <w:r>
        <w:rPr>
          <w:rFonts w:asciiTheme="minorHAnsi" w:hAnsiTheme="minorHAnsi"/>
          <w:sz w:val="21"/>
          <w:szCs w:val="21"/>
        </w:rPr>
        <w:t>University, Kansas City, Missouri</w:t>
      </w:r>
      <w:bookmarkEnd w:id="1"/>
    </w:p>
    <w:p w14:paraId="40A0F847" w14:textId="68901720" w:rsidR="008454F4" w:rsidRPr="008454F4" w:rsidRDefault="008454F4" w:rsidP="003E48B0">
      <w:pPr>
        <w:tabs>
          <w:tab w:val="right" w:pos="9360"/>
        </w:tabs>
        <w:ind w:left="360"/>
        <w:rPr>
          <w:rFonts w:asciiTheme="minorHAnsi" w:hAnsiTheme="minorHAnsi"/>
          <w:i/>
          <w:sz w:val="21"/>
          <w:szCs w:val="21"/>
        </w:rPr>
      </w:pPr>
      <w:r w:rsidRPr="008454F4">
        <w:rPr>
          <w:rFonts w:asciiTheme="minorHAnsi" w:hAnsiTheme="minorHAnsi"/>
          <w:i/>
          <w:sz w:val="21"/>
          <w:szCs w:val="21"/>
        </w:rPr>
        <w:t>Coursework: Information Systems Management; Cyberspace Operations; Network Operations Security; Signal Course; Communications; Signal Basic Officer Leader Course; Host Based Security System Administrator Course; Assured Compliance Assessment Solution Course.</w:t>
      </w:r>
    </w:p>
    <w:p w14:paraId="1036B86F" w14:textId="310A579D" w:rsidR="00673960" w:rsidRPr="00C80F20" w:rsidRDefault="00673960" w:rsidP="00C14C4C">
      <w:pPr>
        <w:tabs>
          <w:tab w:val="right" w:pos="9360"/>
        </w:tabs>
        <w:spacing w:before="240"/>
        <w:rPr>
          <w:rFonts w:asciiTheme="minorHAnsi" w:hAnsiTheme="minorHAnsi"/>
          <w:b/>
          <w:color w:val="000000"/>
          <w:sz w:val="21"/>
          <w:szCs w:val="21"/>
        </w:rPr>
      </w:pPr>
      <w:r w:rsidRPr="00C80F20">
        <w:rPr>
          <w:rFonts w:asciiTheme="minorHAnsi" w:hAnsiTheme="minorHAnsi"/>
          <w:b/>
          <w:color w:val="000000"/>
          <w:sz w:val="21"/>
          <w:szCs w:val="21"/>
        </w:rPr>
        <w:t xml:space="preserve">Bachelor </w:t>
      </w:r>
      <w:r w:rsidR="003E48B0">
        <w:rPr>
          <w:rFonts w:asciiTheme="minorHAnsi" w:hAnsiTheme="minorHAnsi"/>
          <w:b/>
          <w:color w:val="000000"/>
          <w:sz w:val="21"/>
          <w:szCs w:val="21"/>
        </w:rPr>
        <w:t>of Arts in Liberal Arts and Sciences</w:t>
      </w:r>
      <w:r w:rsidRPr="00C80F20">
        <w:rPr>
          <w:rFonts w:asciiTheme="minorHAnsi" w:hAnsiTheme="minorHAnsi"/>
          <w:bCs/>
          <w:color w:val="000000"/>
          <w:sz w:val="21"/>
          <w:szCs w:val="21"/>
        </w:rPr>
        <w:t xml:space="preserve"> (</w:t>
      </w:r>
      <w:r w:rsidR="003E48B0">
        <w:rPr>
          <w:rFonts w:asciiTheme="minorHAnsi" w:hAnsiTheme="minorHAnsi"/>
          <w:bCs/>
          <w:color w:val="000000"/>
          <w:sz w:val="21"/>
          <w:szCs w:val="21"/>
        </w:rPr>
        <w:t>2010</w:t>
      </w:r>
      <w:r w:rsidRPr="00C80F20">
        <w:rPr>
          <w:rFonts w:asciiTheme="minorHAnsi" w:hAnsiTheme="minorHAnsi"/>
          <w:bCs/>
          <w:color w:val="000000"/>
          <w:sz w:val="21"/>
          <w:szCs w:val="21"/>
        </w:rPr>
        <w:t>)</w:t>
      </w:r>
    </w:p>
    <w:p w14:paraId="1E4E3D76" w14:textId="4988DDAC" w:rsidR="00673960" w:rsidRPr="00C80F20" w:rsidRDefault="003E48B0" w:rsidP="00C14C4C">
      <w:pPr>
        <w:tabs>
          <w:tab w:val="right" w:pos="9360"/>
        </w:tabs>
        <w:ind w:left="360"/>
        <w:rPr>
          <w:rFonts w:asciiTheme="minorHAnsi" w:hAnsiTheme="minorHAnsi"/>
          <w:sz w:val="21"/>
          <w:szCs w:val="21"/>
        </w:rPr>
      </w:pPr>
      <w:r>
        <w:rPr>
          <w:rFonts w:asciiTheme="minorHAnsi" w:hAnsiTheme="minorHAnsi"/>
          <w:sz w:val="21"/>
          <w:szCs w:val="21"/>
        </w:rPr>
        <w:t>Thomas Edison State College</w:t>
      </w:r>
      <w:r w:rsidR="008454F4">
        <w:rPr>
          <w:rFonts w:asciiTheme="minorHAnsi" w:hAnsiTheme="minorHAnsi"/>
          <w:sz w:val="21"/>
          <w:szCs w:val="21"/>
        </w:rPr>
        <w:t xml:space="preserve">, </w:t>
      </w:r>
      <w:r w:rsidR="008454F4" w:rsidRPr="00BF655D">
        <w:rPr>
          <w:rFonts w:asciiTheme="minorHAnsi" w:hAnsiTheme="minorHAnsi"/>
          <w:sz w:val="21"/>
          <w:szCs w:val="21"/>
        </w:rPr>
        <w:t>(</w:t>
      </w:r>
      <w:r w:rsidR="00BF655D" w:rsidRPr="00BF655D">
        <w:rPr>
          <w:rFonts w:asciiTheme="minorHAnsi" w:hAnsiTheme="minorHAnsi"/>
          <w:sz w:val="21"/>
          <w:szCs w:val="21"/>
        </w:rPr>
        <w:t>Trenton</w:t>
      </w:r>
      <w:r w:rsidR="008454F4" w:rsidRPr="00BF655D">
        <w:rPr>
          <w:rFonts w:asciiTheme="minorHAnsi" w:hAnsiTheme="minorHAnsi"/>
          <w:sz w:val="21"/>
          <w:szCs w:val="21"/>
        </w:rPr>
        <w:t xml:space="preserve">, </w:t>
      </w:r>
      <w:r w:rsidR="00BF655D" w:rsidRPr="00BF655D">
        <w:rPr>
          <w:rFonts w:asciiTheme="minorHAnsi" w:hAnsiTheme="minorHAnsi"/>
          <w:sz w:val="21"/>
          <w:szCs w:val="21"/>
        </w:rPr>
        <w:t>NJ</w:t>
      </w:r>
      <w:r w:rsidR="008454F4" w:rsidRPr="00BF655D">
        <w:rPr>
          <w:rFonts w:asciiTheme="minorHAnsi" w:hAnsiTheme="minorHAnsi"/>
          <w:sz w:val="21"/>
          <w:szCs w:val="21"/>
        </w:rPr>
        <w:t>)</w:t>
      </w:r>
    </w:p>
    <w:p w14:paraId="3A98A81E" w14:textId="77777777" w:rsidR="00673960" w:rsidRPr="00C80F20" w:rsidRDefault="00673960" w:rsidP="00C14C4C">
      <w:pPr>
        <w:tabs>
          <w:tab w:val="right" w:pos="9360"/>
        </w:tabs>
        <w:spacing w:before="120"/>
        <w:rPr>
          <w:rFonts w:asciiTheme="minorHAnsi" w:hAnsiTheme="minorHAnsi"/>
          <w:b/>
          <w:sz w:val="21"/>
          <w:szCs w:val="21"/>
        </w:rPr>
      </w:pPr>
      <w:r w:rsidRPr="00C80F20">
        <w:rPr>
          <w:rFonts w:asciiTheme="minorHAnsi" w:hAnsiTheme="minorHAnsi"/>
          <w:b/>
          <w:sz w:val="21"/>
          <w:szCs w:val="21"/>
        </w:rPr>
        <w:t>Certifications</w:t>
      </w:r>
    </w:p>
    <w:p w14:paraId="0D764EFC" w14:textId="23EAA332" w:rsidR="00673960" w:rsidRPr="00C80F20" w:rsidRDefault="008454F4" w:rsidP="00C14C4C">
      <w:pPr>
        <w:tabs>
          <w:tab w:val="num" w:pos="1339"/>
          <w:tab w:val="right" w:pos="9360"/>
        </w:tabs>
        <w:spacing w:before="40"/>
        <w:ind w:left="360"/>
        <w:rPr>
          <w:rFonts w:asciiTheme="minorHAnsi" w:hAnsiTheme="minorHAnsi"/>
          <w:sz w:val="21"/>
          <w:szCs w:val="21"/>
        </w:rPr>
      </w:pPr>
      <w:r>
        <w:rPr>
          <w:rFonts w:asciiTheme="minorHAnsi" w:hAnsiTheme="minorHAnsi"/>
          <w:sz w:val="21"/>
          <w:szCs w:val="21"/>
        </w:rPr>
        <w:t>Project Management Professional (PMP), Project Management Institute</w:t>
      </w:r>
    </w:p>
    <w:p w14:paraId="0EC0C2FC" w14:textId="2CD96AC0" w:rsidR="00673960" w:rsidRDefault="008454F4" w:rsidP="00C14C4C">
      <w:pPr>
        <w:tabs>
          <w:tab w:val="num" w:pos="1339"/>
          <w:tab w:val="right" w:pos="9360"/>
        </w:tabs>
        <w:spacing w:before="40"/>
        <w:ind w:left="360"/>
        <w:rPr>
          <w:rFonts w:asciiTheme="minorHAnsi" w:hAnsiTheme="minorHAnsi"/>
          <w:sz w:val="21"/>
          <w:szCs w:val="21"/>
        </w:rPr>
      </w:pPr>
      <w:r>
        <w:rPr>
          <w:rFonts w:asciiTheme="minorHAnsi" w:hAnsiTheme="minorHAnsi"/>
          <w:sz w:val="21"/>
          <w:szCs w:val="21"/>
        </w:rPr>
        <w:t>Certified Information Systems Security Professional (CISSP)</w:t>
      </w:r>
    </w:p>
    <w:p w14:paraId="5709C50D" w14:textId="756B1FB1" w:rsidR="008454F4" w:rsidRDefault="008454F4" w:rsidP="00C14C4C">
      <w:pPr>
        <w:tabs>
          <w:tab w:val="num" w:pos="1339"/>
          <w:tab w:val="right" w:pos="9360"/>
        </w:tabs>
        <w:spacing w:before="40"/>
        <w:ind w:left="360"/>
        <w:rPr>
          <w:rFonts w:asciiTheme="minorHAnsi" w:hAnsiTheme="minorHAnsi"/>
          <w:sz w:val="21"/>
          <w:szCs w:val="21"/>
        </w:rPr>
      </w:pPr>
      <w:r>
        <w:rPr>
          <w:rFonts w:asciiTheme="minorHAnsi" w:hAnsiTheme="minorHAnsi"/>
          <w:sz w:val="21"/>
          <w:szCs w:val="21"/>
        </w:rPr>
        <w:t>Systems Security Certified Practitioner (SSCP)</w:t>
      </w:r>
    </w:p>
    <w:p w14:paraId="2BE11839" w14:textId="3B02B234" w:rsidR="008454F4" w:rsidRDefault="008454F4" w:rsidP="00C14C4C">
      <w:pPr>
        <w:tabs>
          <w:tab w:val="num" w:pos="1339"/>
          <w:tab w:val="right" w:pos="9360"/>
        </w:tabs>
        <w:spacing w:before="40"/>
        <w:ind w:left="360"/>
        <w:rPr>
          <w:rFonts w:asciiTheme="minorHAnsi" w:hAnsiTheme="minorHAnsi"/>
          <w:sz w:val="21"/>
          <w:szCs w:val="21"/>
        </w:rPr>
      </w:pPr>
      <w:r>
        <w:rPr>
          <w:rFonts w:asciiTheme="minorHAnsi" w:hAnsiTheme="minorHAnsi"/>
          <w:sz w:val="21"/>
          <w:szCs w:val="21"/>
        </w:rPr>
        <w:t>CompTIA Security+/Network+/Project+</w:t>
      </w:r>
    </w:p>
    <w:p w14:paraId="16F72619" w14:textId="0E6B2CC3" w:rsidR="00A932EC" w:rsidRPr="00C80F20" w:rsidRDefault="008454F4" w:rsidP="00C14C4C">
      <w:pPr>
        <w:tabs>
          <w:tab w:val="num" w:pos="1339"/>
          <w:tab w:val="right" w:pos="9360"/>
        </w:tabs>
        <w:spacing w:before="40"/>
        <w:ind w:left="360"/>
        <w:rPr>
          <w:rFonts w:asciiTheme="minorHAnsi" w:hAnsiTheme="minorHAnsi"/>
          <w:sz w:val="21"/>
          <w:szCs w:val="21"/>
        </w:rPr>
      </w:pPr>
      <w:r>
        <w:rPr>
          <w:rFonts w:asciiTheme="minorHAnsi" w:hAnsiTheme="minorHAnsi"/>
          <w:sz w:val="21"/>
          <w:szCs w:val="21"/>
        </w:rPr>
        <w:t>ITIL Foundation Certificate in IT Service Management</w:t>
      </w:r>
    </w:p>
    <w:sectPr w:rsidR="00A932EC" w:rsidRPr="00C80F20" w:rsidSect="00E26A2B">
      <w:headerReference w:type="even" r:id="rId9"/>
      <w:footerReference w:type="first" r:id="rId10"/>
      <w:type w:val="continuous"/>
      <w:pgSz w:w="12240" w:h="15840" w:code="1"/>
      <w:pgMar w:top="1152" w:right="1296" w:bottom="1296" w:left="1296" w:header="1008"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F5BBC" w14:textId="77777777" w:rsidR="009D71D8" w:rsidRDefault="009D71D8">
      <w:r>
        <w:separator/>
      </w:r>
    </w:p>
  </w:endnote>
  <w:endnote w:type="continuationSeparator" w:id="0">
    <w:p w14:paraId="525EED56" w14:textId="77777777" w:rsidR="009D71D8" w:rsidRDefault="009D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11CD9" w14:textId="77777777" w:rsidR="003E5EE0" w:rsidRPr="00443C86" w:rsidRDefault="003E5EE0" w:rsidP="003E5EE0">
    <w:pPr>
      <w:pStyle w:val="Footer"/>
      <w:jc w:val="right"/>
      <w:rPr>
        <w:rFonts w:asciiTheme="minorHAnsi" w:hAnsiTheme="minorHAnsi" w:cs="Arial"/>
        <w:i/>
        <w:sz w:val="20"/>
        <w:szCs w:val="20"/>
      </w:rPr>
    </w:pPr>
    <w:r w:rsidRPr="00443C86">
      <w:rPr>
        <w:rFonts w:asciiTheme="minorHAnsi" w:hAnsiTheme="minorHAnsi" w:cs="Arial"/>
        <w:i/>
        <w:sz w:val="20"/>
        <w:szCs w:val="20"/>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FCE6D" w14:textId="77777777" w:rsidR="009D71D8" w:rsidRDefault="009D71D8">
      <w:r>
        <w:separator/>
      </w:r>
    </w:p>
  </w:footnote>
  <w:footnote w:type="continuationSeparator" w:id="0">
    <w:p w14:paraId="76B56841" w14:textId="77777777" w:rsidR="009D71D8" w:rsidRDefault="009D7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BDA73" w14:textId="520FE3D6" w:rsidR="003E5EE0" w:rsidRPr="008B0549" w:rsidRDefault="004118F7" w:rsidP="003E5EE0">
    <w:pPr>
      <w:pStyle w:val="Header"/>
      <w:pBdr>
        <w:bottom w:val="single" w:sz="8" w:space="3" w:color="auto"/>
      </w:pBdr>
      <w:jc w:val="center"/>
      <w:rPr>
        <w:rFonts w:asciiTheme="majorHAnsi" w:hAnsiTheme="majorHAnsi"/>
        <w:b/>
        <w:sz w:val="38"/>
      </w:rPr>
    </w:pPr>
    <w:r>
      <w:rPr>
        <w:rFonts w:asciiTheme="majorHAnsi" w:hAnsiTheme="majorHAnsi"/>
        <w:b/>
        <w:sz w:val="38"/>
      </w:rPr>
      <w:t>Alex</w:t>
    </w:r>
    <w:r w:rsidR="00521D02">
      <w:rPr>
        <w:rFonts w:asciiTheme="majorHAnsi" w:hAnsiTheme="majorHAnsi"/>
        <w:b/>
        <w:sz w:val="38"/>
      </w:rPr>
      <w:t xml:space="preserve"> Jime</w:t>
    </w:r>
    <w:r w:rsidR="008454F4">
      <w:rPr>
        <w:rFonts w:asciiTheme="majorHAnsi" w:hAnsiTheme="majorHAnsi"/>
        <w:b/>
        <w:sz w:val="38"/>
      </w:rPr>
      <w:t>nez, PMP</w:t>
    </w:r>
    <w:r w:rsidR="00AA5C3D">
      <w:rPr>
        <w:rFonts w:asciiTheme="majorHAnsi" w:hAnsiTheme="majorHAnsi"/>
        <w:b/>
        <w:sz w:val="38"/>
      </w:rPr>
      <w:t>, CISSP</w:t>
    </w:r>
  </w:p>
  <w:p w14:paraId="166860F2" w14:textId="77777777" w:rsidR="003E5EE0" w:rsidRPr="008B0549" w:rsidRDefault="003E5EE0" w:rsidP="003E5EE0">
    <w:pPr>
      <w:pStyle w:val="Header"/>
      <w:spacing w:before="100" w:after="360"/>
      <w:jc w:val="center"/>
      <w:rPr>
        <w:rFonts w:asciiTheme="minorHAnsi" w:hAnsiTheme="minorHAnsi"/>
        <w:sz w:val="18"/>
      </w:rPr>
    </w:pPr>
    <w:r w:rsidRPr="008B0549">
      <w:rPr>
        <w:rFonts w:asciiTheme="minorHAnsi" w:hAnsiTheme="minorHAnsi"/>
        <w:sz w:val="18"/>
      </w:rPr>
      <w:t>Page Two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46F6"/>
    <w:multiLevelType w:val="hybridMultilevel"/>
    <w:tmpl w:val="F8EAD940"/>
    <w:lvl w:ilvl="0" w:tplc="C7AED738">
      <w:start w:val="1"/>
      <w:numFmt w:val="bullet"/>
      <w:lvlText w:val=""/>
      <w:lvlJc w:val="left"/>
      <w:pPr>
        <w:tabs>
          <w:tab w:val="num" w:pos="720"/>
        </w:tabs>
        <w:ind w:left="720" w:hanging="432"/>
      </w:pPr>
      <w:rPr>
        <w:rFonts w:ascii="Symbol" w:hAnsi="Symbol" w:hint="default"/>
        <w:sz w:val="20"/>
      </w:rPr>
    </w:lvl>
    <w:lvl w:ilvl="1" w:tplc="00364E42" w:tentative="1">
      <w:start w:val="1"/>
      <w:numFmt w:val="bullet"/>
      <w:lvlText w:val="o"/>
      <w:lvlJc w:val="left"/>
      <w:pPr>
        <w:tabs>
          <w:tab w:val="num" w:pos="1440"/>
        </w:tabs>
        <w:ind w:left="1440" w:hanging="360"/>
      </w:pPr>
      <w:rPr>
        <w:rFonts w:ascii="Courier New" w:hAnsi="Courier New" w:cs="Arial" w:hint="default"/>
      </w:rPr>
    </w:lvl>
    <w:lvl w:ilvl="2" w:tplc="B90A2E14" w:tentative="1">
      <w:start w:val="1"/>
      <w:numFmt w:val="bullet"/>
      <w:lvlText w:val=""/>
      <w:lvlJc w:val="left"/>
      <w:pPr>
        <w:tabs>
          <w:tab w:val="num" w:pos="2160"/>
        </w:tabs>
        <w:ind w:left="2160" w:hanging="360"/>
      </w:pPr>
      <w:rPr>
        <w:rFonts w:ascii="Wingdings" w:hAnsi="Wingdings" w:hint="default"/>
      </w:rPr>
    </w:lvl>
    <w:lvl w:ilvl="3" w:tplc="21BEFD70" w:tentative="1">
      <w:start w:val="1"/>
      <w:numFmt w:val="bullet"/>
      <w:lvlText w:val=""/>
      <w:lvlJc w:val="left"/>
      <w:pPr>
        <w:tabs>
          <w:tab w:val="num" w:pos="2880"/>
        </w:tabs>
        <w:ind w:left="2880" w:hanging="360"/>
      </w:pPr>
      <w:rPr>
        <w:rFonts w:ascii="Symbol" w:hAnsi="Symbol" w:hint="default"/>
      </w:rPr>
    </w:lvl>
    <w:lvl w:ilvl="4" w:tplc="463E2E34" w:tentative="1">
      <w:start w:val="1"/>
      <w:numFmt w:val="bullet"/>
      <w:lvlText w:val="o"/>
      <w:lvlJc w:val="left"/>
      <w:pPr>
        <w:tabs>
          <w:tab w:val="num" w:pos="3600"/>
        </w:tabs>
        <w:ind w:left="3600" w:hanging="360"/>
      </w:pPr>
      <w:rPr>
        <w:rFonts w:ascii="Courier New" w:hAnsi="Courier New" w:cs="Arial" w:hint="default"/>
      </w:rPr>
    </w:lvl>
    <w:lvl w:ilvl="5" w:tplc="059C9D0A" w:tentative="1">
      <w:start w:val="1"/>
      <w:numFmt w:val="bullet"/>
      <w:lvlText w:val=""/>
      <w:lvlJc w:val="left"/>
      <w:pPr>
        <w:tabs>
          <w:tab w:val="num" w:pos="4320"/>
        </w:tabs>
        <w:ind w:left="4320" w:hanging="360"/>
      </w:pPr>
      <w:rPr>
        <w:rFonts w:ascii="Wingdings" w:hAnsi="Wingdings" w:hint="default"/>
      </w:rPr>
    </w:lvl>
    <w:lvl w:ilvl="6" w:tplc="2634DE44" w:tentative="1">
      <w:start w:val="1"/>
      <w:numFmt w:val="bullet"/>
      <w:lvlText w:val=""/>
      <w:lvlJc w:val="left"/>
      <w:pPr>
        <w:tabs>
          <w:tab w:val="num" w:pos="5040"/>
        </w:tabs>
        <w:ind w:left="5040" w:hanging="360"/>
      </w:pPr>
      <w:rPr>
        <w:rFonts w:ascii="Symbol" w:hAnsi="Symbol" w:hint="default"/>
      </w:rPr>
    </w:lvl>
    <w:lvl w:ilvl="7" w:tplc="8B8CDB5E" w:tentative="1">
      <w:start w:val="1"/>
      <w:numFmt w:val="bullet"/>
      <w:lvlText w:val="o"/>
      <w:lvlJc w:val="left"/>
      <w:pPr>
        <w:tabs>
          <w:tab w:val="num" w:pos="5760"/>
        </w:tabs>
        <w:ind w:left="5760" w:hanging="360"/>
      </w:pPr>
      <w:rPr>
        <w:rFonts w:ascii="Courier New" w:hAnsi="Courier New" w:cs="Arial" w:hint="default"/>
      </w:rPr>
    </w:lvl>
    <w:lvl w:ilvl="8" w:tplc="2CECD48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A3869"/>
    <w:multiLevelType w:val="multilevel"/>
    <w:tmpl w:val="1382B9B0"/>
    <w:lvl w:ilvl="0">
      <w:start w:val="1"/>
      <w:numFmt w:val="bullet"/>
      <w:lvlText w:val=""/>
      <w:lvlJc w:val="left"/>
      <w:pPr>
        <w:tabs>
          <w:tab w:val="num" w:pos="547"/>
        </w:tabs>
        <w:ind w:left="547" w:hanging="360"/>
      </w:pPr>
      <w:rPr>
        <w:rFonts w:ascii="Wingdings" w:hAnsi="Wingdings" w:hint="default"/>
        <w:sz w:val="20"/>
        <w:szCs w:val="20"/>
      </w:rPr>
    </w:lvl>
    <w:lvl w:ilvl="1">
      <w:start w:val="1"/>
      <w:numFmt w:val="bullet"/>
      <w:lvlText w:val="~"/>
      <w:lvlJc w:val="left"/>
      <w:pPr>
        <w:tabs>
          <w:tab w:val="num" w:pos="1339"/>
        </w:tabs>
        <w:ind w:left="1339" w:hanging="360"/>
      </w:pPr>
      <w:rPr>
        <w:rFonts w:ascii="Arial" w:hAnsi="Arial" w:hint="default"/>
        <w:b/>
        <w:i w:val="0"/>
        <w:sz w:val="20"/>
        <w:szCs w:val="20"/>
      </w:rPr>
    </w:lvl>
    <w:lvl w:ilvl="2">
      <w:start w:val="1"/>
      <w:numFmt w:val="bullet"/>
      <w:lvlText w:val=""/>
      <w:lvlJc w:val="left"/>
      <w:pPr>
        <w:tabs>
          <w:tab w:val="num" w:pos="2059"/>
        </w:tabs>
        <w:ind w:left="2059" w:hanging="360"/>
      </w:pPr>
      <w:rPr>
        <w:rFonts w:ascii="Wingdings" w:hAnsi="Wingdings" w:hint="default"/>
      </w:rPr>
    </w:lvl>
    <w:lvl w:ilvl="3">
      <w:start w:val="1"/>
      <w:numFmt w:val="bullet"/>
      <w:lvlText w:val=""/>
      <w:lvlJc w:val="left"/>
      <w:pPr>
        <w:tabs>
          <w:tab w:val="num" w:pos="2779"/>
        </w:tabs>
        <w:ind w:left="2779" w:hanging="360"/>
      </w:pPr>
      <w:rPr>
        <w:rFonts w:ascii="Symbol" w:hAnsi="Symbol" w:hint="default"/>
      </w:rPr>
    </w:lvl>
    <w:lvl w:ilvl="4">
      <w:start w:val="1"/>
      <w:numFmt w:val="bullet"/>
      <w:lvlText w:val="o"/>
      <w:lvlJc w:val="left"/>
      <w:pPr>
        <w:tabs>
          <w:tab w:val="num" w:pos="3499"/>
        </w:tabs>
        <w:ind w:left="3499" w:hanging="360"/>
      </w:pPr>
      <w:rPr>
        <w:rFonts w:ascii="Courier New" w:hAnsi="Courier New" w:cs="Arial" w:hint="default"/>
      </w:rPr>
    </w:lvl>
    <w:lvl w:ilvl="5">
      <w:start w:val="1"/>
      <w:numFmt w:val="bullet"/>
      <w:lvlText w:val=""/>
      <w:lvlJc w:val="left"/>
      <w:pPr>
        <w:tabs>
          <w:tab w:val="num" w:pos="4219"/>
        </w:tabs>
        <w:ind w:left="4219" w:hanging="360"/>
      </w:pPr>
      <w:rPr>
        <w:rFonts w:ascii="Wingdings" w:hAnsi="Wingdings" w:hint="default"/>
      </w:rPr>
    </w:lvl>
    <w:lvl w:ilvl="6">
      <w:start w:val="1"/>
      <w:numFmt w:val="bullet"/>
      <w:lvlText w:val=""/>
      <w:lvlJc w:val="left"/>
      <w:pPr>
        <w:tabs>
          <w:tab w:val="num" w:pos="4939"/>
        </w:tabs>
        <w:ind w:left="4939" w:hanging="360"/>
      </w:pPr>
      <w:rPr>
        <w:rFonts w:ascii="Symbol" w:hAnsi="Symbol" w:hint="default"/>
      </w:rPr>
    </w:lvl>
    <w:lvl w:ilvl="7">
      <w:start w:val="1"/>
      <w:numFmt w:val="bullet"/>
      <w:lvlText w:val="o"/>
      <w:lvlJc w:val="left"/>
      <w:pPr>
        <w:tabs>
          <w:tab w:val="num" w:pos="5659"/>
        </w:tabs>
        <w:ind w:left="5659" w:hanging="360"/>
      </w:pPr>
      <w:rPr>
        <w:rFonts w:ascii="Courier New" w:hAnsi="Courier New" w:cs="Arial" w:hint="default"/>
      </w:rPr>
    </w:lvl>
    <w:lvl w:ilvl="8">
      <w:start w:val="1"/>
      <w:numFmt w:val="bullet"/>
      <w:lvlText w:val=""/>
      <w:lvlJc w:val="left"/>
      <w:pPr>
        <w:tabs>
          <w:tab w:val="num" w:pos="6379"/>
        </w:tabs>
        <w:ind w:left="6379" w:hanging="360"/>
      </w:pPr>
      <w:rPr>
        <w:rFonts w:ascii="Wingdings" w:hAnsi="Wingdings" w:hint="default"/>
      </w:rPr>
    </w:lvl>
  </w:abstractNum>
  <w:abstractNum w:abstractNumId="2" w15:restartNumberingAfterBreak="0">
    <w:nsid w:val="07BA1BFE"/>
    <w:multiLevelType w:val="hybridMultilevel"/>
    <w:tmpl w:val="154EC8E0"/>
    <w:lvl w:ilvl="0" w:tplc="4C3CE7D2">
      <w:start w:val="1"/>
      <w:numFmt w:val="bullet"/>
      <w:lvlText w:val=""/>
      <w:lvlJc w:val="left"/>
      <w:pPr>
        <w:tabs>
          <w:tab w:val="num" w:pos="720"/>
        </w:tabs>
        <w:ind w:left="720" w:hanging="360"/>
      </w:pPr>
      <w:rPr>
        <w:rFonts w:ascii="Wingdings" w:hAnsi="Wingdings" w:hint="default"/>
      </w:rPr>
    </w:lvl>
    <w:lvl w:ilvl="1" w:tplc="AC360DF0">
      <w:start w:val="1"/>
      <w:numFmt w:val="bullet"/>
      <w:lvlText w:val=""/>
      <w:lvlJc w:val="left"/>
      <w:pPr>
        <w:tabs>
          <w:tab w:val="num" w:pos="360"/>
        </w:tabs>
        <w:ind w:left="360" w:hanging="360"/>
      </w:pPr>
      <w:rPr>
        <w:rFonts w:ascii="Wingdings" w:hAnsi="Wingdings" w:hint="default"/>
        <w:color w:val="auto"/>
        <w:sz w:val="22"/>
      </w:rPr>
    </w:lvl>
    <w:lvl w:ilvl="2" w:tplc="35160A1C" w:tentative="1">
      <w:start w:val="1"/>
      <w:numFmt w:val="bullet"/>
      <w:lvlText w:val=""/>
      <w:lvlJc w:val="left"/>
      <w:pPr>
        <w:tabs>
          <w:tab w:val="num" w:pos="2160"/>
        </w:tabs>
        <w:ind w:left="2160" w:hanging="360"/>
      </w:pPr>
      <w:rPr>
        <w:rFonts w:ascii="Wingdings" w:hAnsi="Wingdings" w:hint="default"/>
      </w:rPr>
    </w:lvl>
    <w:lvl w:ilvl="3" w:tplc="1C8A2F44" w:tentative="1">
      <w:start w:val="1"/>
      <w:numFmt w:val="bullet"/>
      <w:lvlText w:val=""/>
      <w:lvlJc w:val="left"/>
      <w:pPr>
        <w:tabs>
          <w:tab w:val="num" w:pos="2880"/>
        </w:tabs>
        <w:ind w:left="2880" w:hanging="360"/>
      </w:pPr>
      <w:rPr>
        <w:rFonts w:ascii="Symbol" w:hAnsi="Symbol" w:hint="default"/>
      </w:rPr>
    </w:lvl>
    <w:lvl w:ilvl="4" w:tplc="ACA49772" w:tentative="1">
      <w:start w:val="1"/>
      <w:numFmt w:val="bullet"/>
      <w:lvlText w:val="o"/>
      <w:lvlJc w:val="left"/>
      <w:pPr>
        <w:tabs>
          <w:tab w:val="num" w:pos="3600"/>
        </w:tabs>
        <w:ind w:left="3600" w:hanging="360"/>
      </w:pPr>
      <w:rPr>
        <w:rFonts w:ascii="Courier New" w:hAnsi="Courier New" w:cs="Arial" w:hint="default"/>
      </w:rPr>
    </w:lvl>
    <w:lvl w:ilvl="5" w:tplc="544ECF60" w:tentative="1">
      <w:start w:val="1"/>
      <w:numFmt w:val="bullet"/>
      <w:lvlText w:val=""/>
      <w:lvlJc w:val="left"/>
      <w:pPr>
        <w:tabs>
          <w:tab w:val="num" w:pos="4320"/>
        </w:tabs>
        <w:ind w:left="4320" w:hanging="360"/>
      </w:pPr>
      <w:rPr>
        <w:rFonts w:ascii="Wingdings" w:hAnsi="Wingdings" w:hint="default"/>
      </w:rPr>
    </w:lvl>
    <w:lvl w:ilvl="6" w:tplc="11AEBE10" w:tentative="1">
      <w:start w:val="1"/>
      <w:numFmt w:val="bullet"/>
      <w:lvlText w:val=""/>
      <w:lvlJc w:val="left"/>
      <w:pPr>
        <w:tabs>
          <w:tab w:val="num" w:pos="5040"/>
        </w:tabs>
        <w:ind w:left="5040" w:hanging="360"/>
      </w:pPr>
      <w:rPr>
        <w:rFonts w:ascii="Symbol" w:hAnsi="Symbol" w:hint="default"/>
      </w:rPr>
    </w:lvl>
    <w:lvl w:ilvl="7" w:tplc="F1F62856" w:tentative="1">
      <w:start w:val="1"/>
      <w:numFmt w:val="bullet"/>
      <w:lvlText w:val="o"/>
      <w:lvlJc w:val="left"/>
      <w:pPr>
        <w:tabs>
          <w:tab w:val="num" w:pos="5760"/>
        </w:tabs>
        <w:ind w:left="5760" w:hanging="360"/>
      </w:pPr>
      <w:rPr>
        <w:rFonts w:ascii="Courier New" w:hAnsi="Courier New" w:cs="Arial" w:hint="default"/>
      </w:rPr>
    </w:lvl>
    <w:lvl w:ilvl="8" w:tplc="F84ABB1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47578"/>
    <w:multiLevelType w:val="multilevel"/>
    <w:tmpl w:val="F8EAD940"/>
    <w:lvl w:ilvl="0">
      <w:start w:val="1"/>
      <w:numFmt w:val="bullet"/>
      <w:lvlText w:val=""/>
      <w:lvlJc w:val="left"/>
      <w:pPr>
        <w:tabs>
          <w:tab w:val="num" w:pos="720"/>
        </w:tabs>
        <w:ind w:left="720" w:hanging="432"/>
      </w:pPr>
      <w:rPr>
        <w:rFonts w:ascii="Symbol" w:hAnsi="Symbol" w:hint="default"/>
        <w:sz w:val="2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90018B"/>
    <w:multiLevelType w:val="multilevel"/>
    <w:tmpl w:val="967225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432"/>
        </w:tabs>
        <w:ind w:left="432" w:hanging="432"/>
      </w:pPr>
      <w:rPr>
        <w:rFonts w:ascii="Symbol" w:hAnsi="Symbol"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D20ED2"/>
    <w:multiLevelType w:val="hybridMultilevel"/>
    <w:tmpl w:val="94D4272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288"/>
        </w:tabs>
        <w:ind w:left="288" w:hanging="288"/>
      </w:pPr>
      <w:rPr>
        <w:rFonts w:ascii="Symbol" w:hAnsi="Symbol" w:hint="default"/>
        <w:sz w:val="18"/>
        <w:szCs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D77DB8"/>
    <w:multiLevelType w:val="multilevel"/>
    <w:tmpl w:val="35BCD7E4"/>
    <w:lvl w:ilvl="0">
      <w:start w:val="1"/>
      <w:numFmt w:val="bullet"/>
      <w:lvlText w:val=""/>
      <w:lvlJc w:val="left"/>
      <w:pPr>
        <w:tabs>
          <w:tab w:val="num" w:pos="1008"/>
        </w:tabs>
        <w:ind w:left="1008" w:hanging="360"/>
      </w:pPr>
      <w:rPr>
        <w:rFonts w:ascii="Wingdings" w:hAnsi="Wingdings" w:hint="default"/>
        <w:sz w:val="20"/>
        <w:szCs w:val="20"/>
      </w:rPr>
    </w:lvl>
    <w:lvl w:ilvl="1">
      <w:start w:val="1"/>
      <w:numFmt w:val="bullet"/>
      <w:lvlText w:val="─"/>
      <w:lvlJc w:val="left"/>
      <w:pPr>
        <w:tabs>
          <w:tab w:val="num" w:pos="1800"/>
        </w:tabs>
        <w:ind w:left="1800" w:hanging="360"/>
      </w:pPr>
      <w:rPr>
        <w:rFonts w:ascii="Arial Black" w:hAnsi="Arial Black" w:cs="Times New Roman" w:hint="default"/>
        <w:b/>
        <w:i w:val="0"/>
        <w:sz w:val="20"/>
        <w:szCs w:val="2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42C4C90"/>
    <w:multiLevelType w:val="multilevel"/>
    <w:tmpl w:val="1070EC8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736514"/>
    <w:multiLevelType w:val="multilevel"/>
    <w:tmpl w:val="1382B9B0"/>
    <w:lvl w:ilvl="0">
      <w:start w:val="1"/>
      <w:numFmt w:val="bullet"/>
      <w:lvlText w:val=""/>
      <w:lvlJc w:val="left"/>
      <w:pPr>
        <w:tabs>
          <w:tab w:val="num" w:pos="1008"/>
        </w:tabs>
        <w:ind w:left="1008" w:hanging="360"/>
      </w:pPr>
      <w:rPr>
        <w:rFonts w:ascii="Wingdings" w:hAnsi="Wingdings" w:hint="default"/>
        <w:sz w:val="20"/>
        <w:szCs w:val="20"/>
      </w:rPr>
    </w:lvl>
    <w:lvl w:ilvl="1">
      <w:start w:val="1"/>
      <w:numFmt w:val="bullet"/>
      <w:lvlText w:val="~"/>
      <w:lvlJc w:val="left"/>
      <w:pPr>
        <w:tabs>
          <w:tab w:val="num" w:pos="1800"/>
        </w:tabs>
        <w:ind w:left="1800" w:hanging="360"/>
      </w:pPr>
      <w:rPr>
        <w:rFonts w:ascii="Arial" w:hAnsi="Arial" w:hint="default"/>
        <w:b/>
        <w:i w:val="0"/>
        <w:sz w:val="20"/>
        <w:szCs w:val="2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C4D0B57"/>
    <w:multiLevelType w:val="multilevel"/>
    <w:tmpl w:val="F198DAB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831C2A"/>
    <w:multiLevelType w:val="hybridMultilevel"/>
    <w:tmpl w:val="7E645A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C847CC"/>
    <w:multiLevelType w:val="hybridMultilevel"/>
    <w:tmpl w:val="96722524"/>
    <w:lvl w:ilvl="0" w:tplc="4C3CE7D2">
      <w:start w:val="1"/>
      <w:numFmt w:val="bullet"/>
      <w:lvlText w:val=""/>
      <w:lvlJc w:val="left"/>
      <w:pPr>
        <w:tabs>
          <w:tab w:val="num" w:pos="720"/>
        </w:tabs>
        <w:ind w:left="720" w:hanging="360"/>
      </w:pPr>
      <w:rPr>
        <w:rFonts w:ascii="Wingdings" w:hAnsi="Wingdings" w:hint="default"/>
      </w:rPr>
    </w:lvl>
    <w:lvl w:ilvl="1" w:tplc="004E2FF4">
      <w:start w:val="1"/>
      <w:numFmt w:val="bullet"/>
      <w:lvlText w:val=""/>
      <w:lvlJc w:val="left"/>
      <w:pPr>
        <w:tabs>
          <w:tab w:val="num" w:pos="432"/>
        </w:tabs>
        <w:ind w:left="432" w:hanging="432"/>
      </w:pPr>
      <w:rPr>
        <w:rFonts w:ascii="Symbol" w:hAnsi="Symbol" w:hint="default"/>
        <w:sz w:val="18"/>
        <w:szCs w:val="18"/>
      </w:rPr>
    </w:lvl>
    <w:lvl w:ilvl="2" w:tplc="35160A1C" w:tentative="1">
      <w:start w:val="1"/>
      <w:numFmt w:val="bullet"/>
      <w:lvlText w:val=""/>
      <w:lvlJc w:val="left"/>
      <w:pPr>
        <w:tabs>
          <w:tab w:val="num" w:pos="2160"/>
        </w:tabs>
        <w:ind w:left="2160" w:hanging="360"/>
      </w:pPr>
      <w:rPr>
        <w:rFonts w:ascii="Wingdings" w:hAnsi="Wingdings" w:hint="default"/>
      </w:rPr>
    </w:lvl>
    <w:lvl w:ilvl="3" w:tplc="1C8A2F44" w:tentative="1">
      <w:start w:val="1"/>
      <w:numFmt w:val="bullet"/>
      <w:lvlText w:val=""/>
      <w:lvlJc w:val="left"/>
      <w:pPr>
        <w:tabs>
          <w:tab w:val="num" w:pos="2880"/>
        </w:tabs>
        <w:ind w:left="2880" w:hanging="360"/>
      </w:pPr>
      <w:rPr>
        <w:rFonts w:ascii="Symbol" w:hAnsi="Symbol" w:hint="default"/>
      </w:rPr>
    </w:lvl>
    <w:lvl w:ilvl="4" w:tplc="ACA49772" w:tentative="1">
      <w:start w:val="1"/>
      <w:numFmt w:val="bullet"/>
      <w:lvlText w:val="o"/>
      <w:lvlJc w:val="left"/>
      <w:pPr>
        <w:tabs>
          <w:tab w:val="num" w:pos="3600"/>
        </w:tabs>
        <w:ind w:left="3600" w:hanging="360"/>
      </w:pPr>
      <w:rPr>
        <w:rFonts w:ascii="Courier New" w:hAnsi="Courier New" w:cs="Arial" w:hint="default"/>
      </w:rPr>
    </w:lvl>
    <w:lvl w:ilvl="5" w:tplc="544ECF60" w:tentative="1">
      <w:start w:val="1"/>
      <w:numFmt w:val="bullet"/>
      <w:lvlText w:val=""/>
      <w:lvlJc w:val="left"/>
      <w:pPr>
        <w:tabs>
          <w:tab w:val="num" w:pos="4320"/>
        </w:tabs>
        <w:ind w:left="4320" w:hanging="360"/>
      </w:pPr>
      <w:rPr>
        <w:rFonts w:ascii="Wingdings" w:hAnsi="Wingdings" w:hint="default"/>
      </w:rPr>
    </w:lvl>
    <w:lvl w:ilvl="6" w:tplc="11AEBE10" w:tentative="1">
      <w:start w:val="1"/>
      <w:numFmt w:val="bullet"/>
      <w:lvlText w:val=""/>
      <w:lvlJc w:val="left"/>
      <w:pPr>
        <w:tabs>
          <w:tab w:val="num" w:pos="5040"/>
        </w:tabs>
        <w:ind w:left="5040" w:hanging="360"/>
      </w:pPr>
      <w:rPr>
        <w:rFonts w:ascii="Symbol" w:hAnsi="Symbol" w:hint="default"/>
      </w:rPr>
    </w:lvl>
    <w:lvl w:ilvl="7" w:tplc="F1F62856" w:tentative="1">
      <w:start w:val="1"/>
      <w:numFmt w:val="bullet"/>
      <w:lvlText w:val="o"/>
      <w:lvlJc w:val="left"/>
      <w:pPr>
        <w:tabs>
          <w:tab w:val="num" w:pos="5760"/>
        </w:tabs>
        <w:ind w:left="5760" w:hanging="360"/>
      </w:pPr>
      <w:rPr>
        <w:rFonts w:ascii="Courier New" w:hAnsi="Courier New" w:cs="Arial" w:hint="default"/>
      </w:rPr>
    </w:lvl>
    <w:lvl w:ilvl="8" w:tplc="F84ABB1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072CF1"/>
    <w:multiLevelType w:val="multilevel"/>
    <w:tmpl w:val="F198DAB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162DCC"/>
    <w:multiLevelType w:val="hybridMultilevel"/>
    <w:tmpl w:val="D32E0CAA"/>
    <w:lvl w:ilvl="0" w:tplc="AC360DF0">
      <w:start w:val="1"/>
      <w:numFmt w:val="bullet"/>
      <w:lvlText w:val=""/>
      <w:lvlJc w:val="left"/>
      <w:pPr>
        <w:tabs>
          <w:tab w:val="num" w:pos="720"/>
        </w:tabs>
        <w:ind w:left="720" w:hanging="360"/>
      </w:pPr>
      <w:rPr>
        <w:rFonts w:ascii="Wingdings" w:hAnsi="Wingdings" w:hint="default"/>
        <w:color w:val="auto"/>
        <w:sz w:val="22"/>
      </w:rPr>
    </w:lvl>
    <w:lvl w:ilvl="1" w:tplc="14405F90">
      <w:start w:val="1"/>
      <w:numFmt w:val="bullet"/>
      <w:lvlText w:val=""/>
      <w:lvlJc w:val="left"/>
      <w:pPr>
        <w:tabs>
          <w:tab w:val="num" w:pos="360"/>
        </w:tabs>
        <w:ind w:left="360" w:hanging="360"/>
      </w:pPr>
      <w:rPr>
        <w:rFonts w:ascii="Wingdings" w:hAnsi="Wingdings" w:hint="default"/>
      </w:rPr>
    </w:lvl>
    <w:lvl w:ilvl="2" w:tplc="8E68D202" w:tentative="1">
      <w:start w:val="1"/>
      <w:numFmt w:val="bullet"/>
      <w:lvlText w:val=""/>
      <w:lvlJc w:val="left"/>
      <w:pPr>
        <w:tabs>
          <w:tab w:val="num" w:pos="2160"/>
        </w:tabs>
        <w:ind w:left="2160" w:hanging="360"/>
      </w:pPr>
      <w:rPr>
        <w:rFonts w:ascii="Wingdings" w:hAnsi="Wingdings" w:hint="default"/>
      </w:rPr>
    </w:lvl>
    <w:lvl w:ilvl="3" w:tplc="3908533E" w:tentative="1">
      <w:start w:val="1"/>
      <w:numFmt w:val="bullet"/>
      <w:lvlText w:val=""/>
      <w:lvlJc w:val="left"/>
      <w:pPr>
        <w:tabs>
          <w:tab w:val="num" w:pos="2880"/>
        </w:tabs>
        <w:ind w:left="2880" w:hanging="360"/>
      </w:pPr>
      <w:rPr>
        <w:rFonts w:ascii="Symbol" w:hAnsi="Symbol" w:hint="default"/>
      </w:rPr>
    </w:lvl>
    <w:lvl w:ilvl="4" w:tplc="F4BA3BCC" w:tentative="1">
      <w:start w:val="1"/>
      <w:numFmt w:val="bullet"/>
      <w:lvlText w:val="o"/>
      <w:lvlJc w:val="left"/>
      <w:pPr>
        <w:tabs>
          <w:tab w:val="num" w:pos="3600"/>
        </w:tabs>
        <w:ind w:left="3600" w:hanging="360"/>
      </w:pPr>
      <w:rPr>
        <w:rFonts w:ascii="Courier New" w:hAnsi="Courier New" w:cs="Arial" w:hint="default"/>
      </w:rPr>
    </w:lvl>
    <w:lvl w:ilvl="5" w:tplc="9440D1F4" w:tentative="1">
      <w:start w:val="1"/>
      <w:numFmt w:val="bullet"/>
      <w:lvlText w:val=""/>
      <w:lvlJc w:val="left"/>
      <w:pPr>
        <w:tabs>
          <w:tab w:val="num" w:pos="4320"/>
        </w:tabs>
        <w:ind w:left="4320" w:hanging="360"/>
      </w:pPr>
      <w:rPr>
        <w:rFonts w:ascii="Wingdings" w:hAnsi="Wingdings" w:hint="default"/>
      </w:rPr>
    </w:lvl>
    <w:lvl w:ilvl="6" w:tplc="160AEEE6" w:tentative="1">
      <w:start w:val="1"/>
      <w:numFmt w:val="bullet"/>
      <w:lvlText w:val=""/>
      <w:lvlJc w:val="left"/>
      <w:pPr>
        <w:tabs>
          <w:tab w:val="num" w:pos="5040"/>
        </w:tabs>
        <w:ind w:left="5040" w:hanging="360"/>
      </w:pPr>
      <w:rPr>
        <w:rFonts w:ascii="Symbol" w:hAnsi="Symbol" w:hint="default"/>
      </w:rPr>
    </w:lvl>
    <w:lvl w:ilvl="7" w:tplc="9B3CE954" w:tentative="1">
      <w:start w:val="1"/>
      <w:numFmt w:val="bullet"/>
      <w:lvlText w:val="o"/>
      <w:lvlJc w:val="left"/>
      <w:pPr>
        <w:tabs>
          <w:tab w:val="num" w:pos="5760"/>
        </w:tabs>
        <w:ind w:left="5760" w:hanging="360"/>
      </w:pPr>
      <w:rPr>
        <w:rFonts w:ascii="Courier New" w:hAnsi="Courier New" w:cs="Arial" w:hint="default"/>
      </w:rPr>
    </w:lvl>
    <w:lvl w:ilvl="8" w:tplc="F5EA9D6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AB68DF"/>
    <w:multiLevelType w:val="hybridMultilevel"/>
    <w:tmpl w:val="1382B9B0"/>
    <w:lvl w:ilvl="0" w:tplc="B2E8E800">
      <w:start w:val="1"/>
      <w:numFmt w:val="bullet"/>
      <w:lvlText w:val=""/>
      <w:lvlJc w:val="left"/>
      <w:pPr>
        <w:tabs>
          <w:tab w:val="num" w:pos="547"/>
        </w:tabs>
        <w:ind w:left="547" w:hanging="360"/>
      </w:pPr>
      <w:rPr>
        <w:rFonts w:ascii="Wingdings" w:hAnsi="Wingdings" w:hint="default"/>
        <w:sz w:val="20"/>
        <w:szCs w:val="20"/>
      </w:rPr>
    </w:lvl>
    <w:lvl w:ilvl="1" w:tplc="1E24B222">
      <w:start w:val="1"/>
      <w:numFmt w:val="bullet"/>
      <w:lvlText w:val="~"/>
      <w:lvlJc w:val="left"/>
      <w:pPr>
        <w:tabs>
          <w:tab w:val="num" w:pos="1339"/>
        </w:tabs>
        <w:ind w:left="1339" w:hanging="360"/>
      </w:pPr>
      <w:rPr>
        <w:rFonts w:ascii="Arial" w:hAnsi="Arial" w:hint="default"/>
        <w:b/>
        <w:i w:val="0"/>
        <w:sz w:val="20"/>
        <w:szCs w:val="20"/>
      </w:rPr>
    </w:lvl>
    <w:lvl w:ilvl="2" w:tplc="732E29F4" w:tentative="1">
      <w:start w:val="1"/>
      <w:numFmt w:val="bullet"/>
      <w:lvlText w:val=""/>
      <w:lvlJc w:val="left"/>
      <w:pPr>
        <w:tabs>
          <w:tab w:val="num" w:pos="2059"/>
        </w:tabs>
        <w:ind w:left="2059" w:hanging="360"/>
      </w:pPr>
      <w:rPr>
        <w:rFonts w:ascii="Wingdings" w:hAnsi="Wingdings" w:hint="default"/>
      </w:rPr>
    </w:lvl>
    <w:lvl w:ilvl="3" w:tplc="CBDEB09C" w:tentative="1">
      <w:start w:val="1"/>
      <w:numFmt w:val="bullet"/>
      <w:lvlText w:val=""/>
      <w:lvlJc w:val="left"/>
      <w:pPr>
        <w:tabs>
          <w:tab w:val="num" w:pos="2779"/>
        </w:tabs>
        <w:ind w:left="2779" w:hanging="360"/>
      </w:pPr>
      <w:rPr>
        <w:rFonts w:ascii="Symbol" w:hAnsi="Symbol" w:hint="default"/>
      </w:rPr>
    </w:lvl>
    <w:lvl w:ilvl="4" w:tplc="C1F0A958" w:tentative="1">
      <w:start w:val="1"/>
      <w:numFmt w:val="bullet"/>
      <w:lvlText w:val="o"/>
      <w:lvlJc w:val="left"/>
      <w:pPr>
        <w:tabs>
          <w:tab w:val="num" w:pos="3499"/>
        </w:tabs>
        <w:ind w:left="3499" w:hanging="360"/>
      </w:pPr>
      <w:rPr>
        <w:rFonts w:ascii="Courier New" w:hAnsi="Courier New" w:cs="Arial" w:hint="default"/>
      </w:rPr>
    </w:lvl>
    <w:lvl w:ilvl="5" w:tplc="3578C20A" w:tentative="1">
      <w:start w:val="1"/>
      <w:numFmt w:val="bullet"/>
      <w:lvlText w:val=""/>
      <w:lvlJc w:val="left"/>
      <w:pPr>
        <w:tabs>
          <w:tab w:val="num" w:pos="4219"/>
        </w:tabs>
        <w:ind w:left="4219" w:hanging="360"/>
      </w:pPr>
      <w:rPr>
        <w:rFonts w:ascii="Wingdings" w:hAnsi="Wingdings" w:hint="default"/>
      </w:rPr>
    </w:lvl>
    <w:lvl w:ilvl="6" w:tplc="85DCDC60" w:tentative="1">
      <w:start w:val="1"/>
      <w:numFmt w:val="bullet"/>
      <w:lvlText w:val=""/>
      <w:lvlJc w:val="left"/>
      <w:pPr>
        <w:tabs>
          <w:tab w:val="num" w:pos="4939"/>
        </w:tabs>
        <w:ind w:left="4939" w:hanging="360"/>
      </w:pPr>
      <w:rPr>
        <w:rFonts w:ascii="Symbol" w:hAnsi="Symbol" w:hint="default"/>
      </w:rPr>
    </w:lvl>
    <w:lvl w:ilvl="7" w:tplc="F93AD55A" w:tentative="1">
      <w:start w:val="1"/>
      <w:numFmt w:val="bullet"/>
      <w:lvlText w:val="o"/>
      <w:lvlJc w:val="left"/>
      <w:pPr>
        <w:tabs>
          <w:tab w:val="num" w:pos="5659"/>
        </w:tabs>
        <w:ind w:left="5659" w:hanging="360"/>
      </w:pPr>
      <w:rPr>
        <w:rFonts w:ascii="Courier New" w:hAnsi="Courier New" w:cs="Arial" w:hint="default"/>
      </w:rPr>
    </w:lvl>
    <w:lvl w:ilvl="8" w:tplc="7004AF84" w:tentative="1">
      <w:start w:val="1"/>
      <w:numFmt w:val="bullet"/>
      <w:lvlText w:val=""/>
      <w:lvlJc w:val="left"/>
      <w:pPr>
        <w:tabs>
          <w:tab w:val="num" w:pos="6379"/>
        </w:tabs>
        <w:ind w:left="6379" w:hanging="360"/>
      </w:pPr>
      <w:rPr>
        <w:rFonts w:ascii="Wingdings" w:hAnsi="Wingdings" w:hint="default"/>
      </w:rPr>
    </w:lvl>
  </w:abstractNum>
  <w:abstractNum w:abstractNumId="15" w15:restartNumberingAfterBreak="0">
    <w:nsid w:val="55531031"/>
    <w:multiLevelType w:val="multilevel"/>
    <w:tmpl w:val="D32E0CAA"/>
    <w:lvl w:ilvl="0">
      <w:start w:val="1"/>
      <w:numFmt w:val="bullet"/>
      <w:lvlText w:val=""/>
      <w:lvlJc w:val="left"/>
      <w:pPr>
        <w:tabs>
          <w:tab w:val="num" w:pos="720"/>
        </w:tabs>
        <w:ind w:left="720" w:hanging="360"/>
      </w:pPr>
      <w:rPr>
        <w:rFonts w:ascii="Wingdings" w:hAnsi="Wingdings" w:hint="default"/>
        <w:color w:val="auto"/>
        <w:sz w:val="22"/>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11A79"/>
    <w:multiLevelType w:val="hybridMultilevel"/>
    <w:tmpl w:val="35BCD7E4"/>
    <w:lvl w:ilvl="0" w:tplc="B2E8E800">
      <w:start w:val="1"/>
      <w:numFmt w:val="bullet"/>
      <w:lvlText w:val=""/>
      <w:lvlJc w:val="left"/>
      <w:pPr>
        <w:tabs>
          <w:tab w:val="num" w:pos="720"/>
        </w:tabs>
        <w:ind w:left="720" w:hanging="360"/>
      </w:pPr>
      <w:rPr>
        <w:rFonts w:ascii="Wingdings" w:hAnsi="Wingdings" w:hint="default"/>
        <w:sz w:val="20"/>
        <w:szCs w:val="20"/>
      </w:rPr>
    </w:lvl>
    <w:lvl w:ilvl="1" w:tplc="F78ECE64">
      <w:start w:val="1"/>
      <w:numFmt w:val="bullet"/>
      <w:lvlText w:val="─"/>
      <w:lvlJc w:val="left"/>
      <w:pPr>
        <w:tabs>
          <w:tab w:val="num" w:pos="1512"/>
        </w:tabs>
        <w:ind w:left="1512" w:hanging="360"/>
      </w:pPr>
      <w:rPr>
        <w:rFonts w:ascii="Arial Black" w:hAnsi="Arial Black" w:cs="Times New Roman" w:hint="default"/>
        <w:b/>
        <w:i w:val="0"/>
        <w:sz w:val="20"/>
        <w:szCs w:val="20"/>
      </w:rPr>
    </w:lvl>
    <w:lvl w:ilvl="2" w:tplc="732E29F4" w:tentative="1">
      <w:start w:val="1"/>
      <w:numFmt w:val="bullet"/>
      <w:lvlText w:val=""/>
      <w:lvlJc w:val="left"/>
      <w:pPr>
        <w:tabs>
          <w:tab w:val="num" w:pos="2232"/>
        </w:tabs>
        <w:ind w:left="2232" w:hanging="360"/>
      </w:pPr>
      <w:rPr>
        <w:rFonts w:ascii="Wingdings" w:hAnsi="Wingdings" w:hint="default"/>
      </w:rPr>
    </w:lvl>
    <w:lvl w:ilvl="3" w:tplc="CBDEB09C" w:tentative="1">
      <w:start w:val="1"/>
      <w:numFmt w:val="bullet"/>
      <w:lvlText w:val=""/>
      <w:lvlJc w:val="left"/>
      <w:pPr>
        <w:tabs>
          <w:tab w:val="num" w:pos="2952"/>
        </w:tabs>
        <w:ind w:left="2952" w:hanging="360"/>
      </w:pPr>
      <w:rPr>
        <w:rFonts w:ascii="Symbol" w:hAnsi="Symbol" w:hint="default"/>
      </w:rPr>
    </w:lvl>
    <w:lvl w:ilvl="4" w:tplc="C1F0A958" w:tentative="1">
      <w:start w:val="1"/>
      <w:numFmt w:val="bullet"/>
      <w:lvlText w:val="o"/>
      <w:lvlJc w:val="left"/>
      <w:pPr>
        <w:tabs>
          <w:tab w:val="num" w:pos="3672"/>
        </w:tabs>
        <w:ind w:left="3672" w:hanging="360"/>
      </w:pPr>
      <w:rPr>
        <w:rFonts w:ascii="Courier New" w:hAnsi="Courier New" w:cs="Arial" w:hint="default"/>
      </w:rPr>
    </w:lvl>
    <w:lvl w:ilvl="5" w:tplc="3578C20A" w:tentative="1">
      <w:start w:val="1"/>
      <w:numFmt w:val="bullet"/>
      <w:lvlText w:val=""/>
      <w:lvlJc w:val="left"/>
      <w:pPr>
        <w:tabs>
          <w:tab w:val="num" w:pos="4392"/>
        </w:tabs>
        <w:ind w:left="4392" w:hanging="360"/>
      </w:pPr>
      <w:rPr>
        <w:rFonts w:ascii="Wingdings" w:hAnsi="Wingdings" w:hint="default"/>
      </w:rPr>
    </w:lvl>
    <w:lvl w:ilvl="6" w:tplc="85DCDC60" w:tentative="1">
      <w:start w:val="1"/>
      <w:numFmt w:val="bullet"/>
      <w:lvlText w:val=""/>
      <w:lvlJc w:val="left"/>
      <w:pPr>
        <w:tabs>
          <w:tab w:val="num" w:pos="5112"/>
        </w:tabs>
        <w:ind w:left="5112" w:hanging="360"/>
      </w:pPr>
      <w:rPr>
        <w:rFonts w:ascii="Symbol" w:hAnsi="Symbol" w:hint="default"/>
      </w:rPr>
    </w:lvl>
    <w:lvl w:ilvl="7" w:tplc="F93AD55A" w:tentative="1">
      <w:start w:val="1"/>
      <w:numFmt w:val="bullet"/>
      <w:lvlText w:val="o"/>
      <w:lvlJc w:val="left"/>
      <w:pPr>
        <w:tabs>
          <w:tab w:val="num" w:pos="5832"/>
        </w:tabs>
        <w:ind w:left="5832" w:hanging="360"/>
      </w:pPr>
      <w:rPr>
        <w:rFonts w:ascii="Courier New" w:hAnsi="Courier New" w:cs="Arial" w:hint="default"/>
      </w:rPr>
    </w:lvl>
    <w:lvl w:ilvl="8" w:tplc="7004AF84"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595E28D4"/>
    <w:multiLevelType w:val="hybridMultilevel"/>
    <w:tmpl w:val="1070EC84"/>
    <w:lvl w:ilvl="0" w:tplc="4C3CE7D2">
      <w:start w:val="1"/>
      <w:numFmt w:val="bullet"/>
      <w:lvlText w:val=""/>
      <w:lvlJc w:val="left"/>
      <w:pPr>
        <w:tabs>
          <w:tab w:val="num" w:pos="720"/>
        </w:tabs>
        <w:ind w:left="720" w:hanging="360"/>
      </w:pPr>
      <w:rPr>
        <w:rFonts w:ascii="Wingdings" w:hAnsi="Wingdings" w:hint="default"/>
      </w:rPr>
    </w:lvl>
    <w:lvl w:ilvl="1" w:tplc="B2E8E800">
      <w:start w:val="1"/>
      <w:numFmt w:val="bullet"/>
      <w:lvlText w:val=""/>
      <w:lvlJc w:val="left"/>
      <w:pPr>
        <w:tabs>
          <w:tab w:val="num" w:pos="360"/>
        </w:tabs>
        <w:ind w:left="360" w:hanging="360"/>
      </w:pPr>
      <w:rPr>
        <w:rFonts w:ascii="Wingdings" w:hAnsi="Wingdings" w:hint="default"/>
        <w:sz w:val="20"/>
        <w:szCs w:val="20"/>
      </w:rPr>
    </w:lvl>
    <w:lvl w:ilvl="2" w:tplc="35160A1C" w:tentative="1">
      <w:start w:val="1"/>
      <w:numFmt w:val="bullet"/>
      <w:lvlText w:val=""/>
      <w:lvlJc w:val="left"/>
      <w:pPr>
        <w:tabs>
          <w:tab w:val="num" w:pos="2160"/>
        </w:tabs>
        <w:ind w:left="2160" w:hanging="360"/>
      </w:pPr>
      <w:rPr>
        <w:rFonts w:ascii="Wingdings" w:hAnsi="Wingdings" w:hint="default"/>
      </w:rPr>
    </w:lvl>
    <w:lvl w:ilvl="3" w:tplc="1C8A2F44" w:tentative="1">
      <w:start w:val="1"/>
      <w:numFmt w:val="bullet"/>
      <w:lvlText w:val=""/>
      <w:lvlJc w:val="left"/>
      <w:pPr>
        <w:tabs>
          <w:tab w:val="num" w:pos="2880"/>
        </w:tabs>
        <w:ind w:left="2880" w:hanging="360"/>
      </w:pPr>
      <w:rPr>
        <w:rFonts w:ascii="Symbol" w:hAnsi="Symbol" w:hint="default"/>
      </w:rPr>
    </w:lvl>
    <w:lvl w:ilvl="4" w:tplc="ACA49772" w:tentative="1">
      <w:start w:val="1"/>
      <w:numFmt w:val="bullet"/>
      <w:lvlText w:val="o"/>
      <w:lvlJc w:val="left"/>
      <w:pPr>
        <w:tabs>
          <w:tab w:val="num" w:pos="3600"/>
        </w:tabs>
        <w:ind w:left="3600" w:hanging="360"/>
      </w:pPr>
      <w:rPr>
        <w:rFonts w:ascii="Courier New" w:hAnsi="Courier New" w:cs="Arial" w:hint="default"/>
      </w:rPr>
    </w:lvl>
    <w:lvl w:ilvl="5" w:tplc="544ECF60" w:tentative="1">
      <w:start w:val="1"/>
      <w:numFmt w:val="bullet"/>
      <w:lvlText w:val=""/>
      <w:lvlJc w:val="left"/>
      <w:pPr>
        <w:tabs>
          <w:tab w:val="num" w:pos="4320"/>
        </w:tabs>
        <w:ind w:left="4320" w:hanging="360"/>
      </w:pPr>
      <w:rPr>
        <w:rFonts w:ascii="Wingdings" w:hAnsi="Wingdings" w:hint="default"/>
      </w:rPr>
    </w:lvl>
    <w:lvl w:ilvl="6" w:tplc="11AEBE10" w:tentative="1">
      <w:start w:val="1"/>
      <w:numFmt w:val="bullet"/>
      <w:lvlText w:val=""/>
      <w:lvlJc w:val="left"/>
      <w:pPr>
        <w:tabs>
          <w:tab w:val="num" w:pos="5040"/>
        </w:tabs>
        <w:ind w:left="5040" w:hanging="360"/>
      </w:pPr>
      <w:rPr>
        <w:rFonts w:ascii="Symbol" w:hAnsi="Symbol" w:hint="default"/>
      </w:rPr>
    </w:lvl>
    <w:lvl w:ilvl="7" w:tplc="F1F62856" w:tentative="1">
      <w:start w:val="1"/>
      <w:numFmt w:val="bullet"/>
      <w:lvlText w:val="o"/>
      <w:lvlJc w:val="left"/>
      <w:pPr>
        <w:tabs>
          <w:tab w:val="num" w:pos="5760"/>
        </w:tabs>
        <w:ind w:left="5760" w:hanging="360"/>
      </w:pPr>
      <w:rPr>
        <w:rFonts w:ascii="Courier New" w:hAnsi="Courier New" w:cs="Arial" w:hint="default"/>
      </w:rPr>
    </w:lvl>
    <w:lvl w:ilvl="8" w:tplc="F84ABB1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946C70"/>
    <w:multiLevelType w:val="hybridMultilevel"/>
    <w:tmpl w:val="ACD62308"/>
    <w:lvl w:ilvl="0" w:tplc="72E891F2">
      <w:start w:val="1"/>
      <w:numFmt w:val="bullet"/>
      <w:lvlText w:val=""/>
      <w:lvlJc w:val="left"/>
      <w:pPr>
        <w:tabs>
          <w:tab w:val="num" w:pos="720"/>
        </w:tabs>
        <w:ind w:left="720" w:hanging="360"/>
      </w:pPr>
      <w:rPr>
        <w:rFonts w:ascii="Symbol" w:hAnsi="Symbol" w:hint="default"/>
        <w:color w:val="auto"/>
        <w:sz w:val="22"/>
      </w:rPr>
    </w:lvl>
    <w:lvl w:ilvl="1" w:tplc="14405F90">
      <w:start w:val="1"/>
      <w:numFmt w:val="bullet"/>
      <w:lvlText w:val=""/>
      <w:lvlJc w:val="left"/>
      <w:pPr>
        <w:tabs>
          <w:tab w:val="num" w:pos="360"/>
        </w:tabs>
        <w:ind w:left="360" w:hanging="360"/>
      </w:pPr>
      <w:rPr>
        <w:rFonts w:ascii="Wingdings" w:hAnsi="Wingdings" w:hint="default"/>
      </w:rPr>
    </w:lvl>
    <w:lvl w:ilvl="2" w:tplc="8E68D202" w:tentative="1">
      <w:start w:val="1"/>
      <w:numFmt w:val="bullet"/>
      <w:lvlText w:val=""/>
      <w:lvlJc w:val="left"/>
      <w:pPr>
        <w:tabs>
          <w:tab w:val="num" w:pos="2160"/>
        </w:tabs>
        <w:ind w:left="2160" w:hanging="360"/>
      </w:pPr>
      <w:rPr>
        <w:rFonts w:ascii="Wingdings" w:hAnsi="Wingdings" w:hint="default"/>
      </w:rPr>
    </w:lvl>
    <w:lvl w:ilvl="3" w:tplc="3908533E" w:tentative="1">
      <w:start w:val="1"/>
      <w:numFmt w:val="bullet"/>
      <w:lvlText w:val=""/>
      <w:lvlJc w:val="left"/>
      <w:pPr>
        <w:tabs>
          <w:tab w:val="num" w:pos="2880"/>
        </w:tabs>
        <w:ind w:left="2880" w:hanging="360"/>
      </w:pPr>
      <w:rPr>
        <w:rFonts w:ascii="Symbol" w:hAnsi="Symbol" w:hint="default"/>
      </w:rPr>
    </w:lvl>
    <w:lvl w:ilvl="4" w:tplc="F4BA3BCC" w:tentative="1">
      <w:start w:val="1"/>
      <w:numFmt w:val="bullet"/>
      <w:lvlText w:val="o"/>
      <w:lvlJc w:val="left"/>
      <w:pPr>
        <w:tabs>
          <w:tab w:val="num" w:pos="3600"/>
        </w:tabs>
        <w:ind w:left="3600" w:hanging="360"/>
      </w:pPr>
      <w:rPr>
        <w:rFonts w:ascii="Courier New" w:hAnsi="Courier New" w:cs="Arial" w:hint="default"/>
      </w:rPr>
    </w:lvl>
    <w:lvl w:ilvl="5" w:tplc="9440D1F4" w:tentative="1">
      <w:start w:val="1"/>
      <w:numFmt w:val="bullet"/>
      <w:lvlText w:val=""/>
      <w:lvlJc w:val="left"/>
      <w:pPr>
        <w:tabs>
          <w:tab w:val="num" w:pos="4320"/>
        </w:tabs>
        <w:ind w:left="4320" w:hanging="360"/>
      </w:pPr>
      <w:rPr>
        <w:rFonts w:ascii="Wingdings" w:hAnsi="Wingdings" w:hint="default"/>
      </w:rPr>
    </w:lvl>
    <w:lvl w:ilvl="6" w:tplc="160AEEE6" w:tentative="1">
      <w:start w:val="1"/>
      <w:numFmt w:val="bullet"/>
      <w:lvlText w:val=""/>
      <w:lvlJc w:val="left"/>
      <w:pPr>
        <w:tabs>
          <w:tab w:val="num" w:pos="5040"/>
        </w:tabs>
        <w:ind w:left="5040" w:hanging="360"/>
      </w:pPr>
      <w:rPr>
        <w:rFonts w:ascii="Symbol" w:hAnsi="Symbol" w:hint="default"/>
      </w:rPr>
    </w:lvl>
    <w:lvl w:ilvl="7" w:tplc="9B3CE954" w:tentative="1">
      <w:start w:val="1"/>
      <w:numFmt w:val="bullet"/>
      <w:lvlText w:val="o"/>
      <w:lvlJc w:val="left"/>
      <w:pPr>
        <w:tabs>
          <w:tab w:val="num" w:pos="5760"/>
        </w:tabs>
        <w:ind w:left="5760" w:hanging="360"/>
      </w:pPr>
      <w:rPr>
        <w:rFonts w:ascii="Courier New" w:hAnsi="Courier New" w:cs="Arial" w:hint="default"/>
      </w:rPr>
    </w:lvl>
    <w:lvl w:ilvl="8" w:tplc="F5EA9D6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535535"/>
    <w:multiLevelType w:val="hybridMultilevel"/>
    <w:tmpl w:val="4FA02DF4"/>
    <w:lvl w:ilvl="0" w:tplc="4336CDF0">
      <w:start w:val="1"/>
      <w:numFmt w:val="bullet"/>
      <w:lvlText w:val="~"/>
      <w:lvlJc w:val="left"/>
      <w:pPr>
        <w:tabs>
          <w:tab w:val="num" w:pos="720"/>
        </w:tabs>
        <w:ind w:left="720" w:hanging="360"/>
      </w:pPr>
      <w:rPr>
        <w:rFonts w:ascii="Arial" w:hAnsi="Arial" w:hint="default"/>
        <w:sz w:val="20"/>
        <w:szCs w:val="20"/>
      </w:rPr>
    </w:lvl>
    <w:lvl w:ilvl="1" w:tplc="1E24B222">
      <w:start w:val="1"/>
      <w:numFmt w:val="bullet"/>
      <w:lvlText w:val="~"/>
      <w:lvlJc w:val="left"/>
      <w:pPr>
        <w:tabs>
          <w:tab w:val="num" w:pos="1339"/>
        </w:tabs>
        <w:ind w:left="1339" w:hanging="360"/>
      </w:pPr>
      <w:rPr>
        <w:rFonts w:ascii="Arial" w:hAnsi="Arial" w:hint="default"/>
        <w:b/>
        <w:i w:val="0"/>
        <w:sz w:val="20"/>
        <w:szCs w:val="20"/>
      </w:rPr>
    </w:lvl>
    <w:lvl w:ilvl="2" w:tplc="732E29F4" w:tentative="1">
      <w:start w:val="1"/>
      <w:numFmt w:val="bullet"/>
      <w:lvlText w:val=""/>
      <w:lvlJc w:val="left"/>
      <w:pPr>
        <w:tabs>
          <w:tab w:val="num" w:pos="2059"/>
        </w:tabs>
        <w:ind w:left="2059" w:hanging="360"/>
      </w:pPr>
      <w:rPr>
        <w:rFonts w:ascii="Wingdings" w:hAnsi="Wingdings" w:hint="default"/>
      </w:rPr>
    </w:lvl>
    <w:lvl w:ilvl="3" w:tplc="CBDEB09C" w:tentative="1">
      <w:start w:val="1"/>
      <w:numFmt w:val="bullet"/>
      <w:lvlText w:val=""/>
      <w:lvlJc w:val="left"/>
      <w:pPr>
        <w:tabs>
          <w:tab w:val="num" w:pos="2779"/>
        </w:tabs>
        <w:ind w:left="2779" w:hanging="360"/>
      </w:pPr>
      <w:rPr>
        <w:rFonts w:ascii="Symbol" w:hAnsi="Symbol" w:hint="default"/>
      </w:rPr>
    </w:lvl>
    <w:lvl w:ilvl="4" w:tplc="C1F0A958" w:tentative="1">
      <w:start w:val="1"/>
      <w:numFmt w:val="bullet"/>
      <w:lvlText w:val="o"/>
      <w:lvlJc w:val="left"/>
      <w:pPr>
        <w:tabs>
          <w:tab w:val="num" w:pos="3499"/>
        </w:tabs>
        <w:ind w:left="3499" w:hanging="360"/>
      </w:pPr>
      <w:rPr>
        <w:rFonts w:ascii="Courier New" w:hAnsi="Courier New" w:cs="Arial" w:hint="default"/>
      </w:rPr>
    </w:lvl>
    <w:lvl w:ilvl="5" w:tplc="3578C20A" w:tentative="1">
      <w:start w:val="1"/>
      <w:numFmt w:val="bullet"/>
      <w:lvlText w:val=""/>
      <w:lvlJc w:val="left"/>
      <w:pPr>
        <w:tabs>
          <w:tab w:val="num" w:pos="4219"/>
        </w:tabs>
        <w:ind w:left="4219" w:hanging="360"/>
      </w:pPr>
      <w:rPr>
        <w:rFonts w:ascii="Wingdings" w:hAnsi="Wingdings" w:hint="default"/>
      </w:rPr>
    </w:lvl>
    <w:lvl w:ilvl="6" w:tplc="85DCDC60" w:tentative="1">
      <w:start w:val="1"/>
      <w:numFmt w:val="bullet"/>
      <w:lvlText w:val=""/>
      <w:lvlJc w:val="left"/>
      <w:pPr>
        <w:tabs>
          <w:tab w:val="num" w:pos="4939"/>
        </w:tabs>
        <w:ind w:left="4939" w:hanging="360"/>
      </w:pPr>
      <w:rPr>
        <w:rFonts w:ascii="Symbol" w:hAnsi="Symbol" w:hint="default"/>
      </w:rPr>
    </w:lvl>
    <w:lvl w:ilvl="7" w:tplc="F93AD55A" w:tentative="1">
      <w:start w:val="1"/>
      <w:numFmt w:val="bullet"/>
      <w:lvlText w:val="o"/>
      <w:lvlJc w:val="left"/>
      <w:pPr>
        <w:tabs>
          <w:tab w:val="num" w:pos="5659"/>
        </w:tabs>
        <w:ind w:left="5659" w:hanging="360"/>
      </w:pPr>
      <w:rPr>
        <w:rFonts w:ascii="Courier New" w:hAnsi="Courier New" w:cs="Arial" w:hint="default"/>
      </w:rPr>
    </w:lvl>
    <w:lvl w:ilvl="8" w:tplc="7004AF84" w:tentative="1">
      <w:start w:val="1"/>
      <w:numFmt w:val="bullet"/>
      <w:lvlText w:val=""/>
      <w:lvlJc w:val="left"/>
      <w:pPr>
        <w:tabs>
          <w:tab w:val="num" w:pos="6379"/>
        </w:tabs>
        <w:ind w:left="6379" w:hanging="360"/>
      </w:pPr>
      <w:rPr>
        <w:rFonts w:ascii="Wingdings" w:hAnsi="Wingdings" w:hint="default"/>
      </w:rPr>
    </w:lvl>
  </w:abstractNum>
  <w:abstractNum w:abstractNumId="20" w15:restartNumberingAfterBreak="0">
    <w:nsid w:val="6A4C2129"/>
    <w:multiLevelType w:val="hybridMultilevel"/>
    <w:tmpl w:val="F198DAB6"/>
    <w:lvl w:ilvl="0" w:tplc="E8D0F464">
      <w:start w:val="1"/>
      <w:numFmt w:val="bullet"/>
      <w:lvlText w:val=""/>
      <w:lvlJc w:val="left"/>
      <w:pPr>
        <w:tabs>
          <w:tab w:val="num" w:pos="720"/>
        </w:tabs>
        <w:ind w:left="720" w:hanging="360"/>
      </w:pPr>
      <w:rPr>
        <w:rFonts w:ascii="Wingdings" w:hAnsi="Wingdings" w:hint="default"/>
      </w:rPr>
    </w:lvl>
    <w:lvl w:ilvl="1" w:tplc="4816E660">
      <w:start w:val="1"/>
      <w:numFmt w:val="bullet"/>
      <w:lvlText w:val=""/>
      <w:lvlJc w:val="left"/>
      <w:pPr>
        <w:tabs>
          <w:tab w:val="num" w:pos="360"/>
        </w:tabs>
        <w:ind w:left="360" w:hanging="360"/>
      </w:pPr>
      <w:rPr>
        <w:rFonts w:ascii="Wingdings" w:hAnsi="Wingdings" w:hint="default"/>
      </w:rPr>
    </w:lvl>
    <w:lvl w:ilvl="2" w:tplc="984C0DD6" w:tentative="1">
      <w:start w:val="1"/>
      <w:numFmt w:val="bullet"/>
      <w:lvlText w:val=""/>
      <w:lvlJc w:val="left"/>
      <w:pPr>
        <w:tabs>
          <w:tab w:val="num" w:pos="2160"/>
        </w:tabs>
        <w:ind w:left="2160" w:hanging="360"/>
      </w:pPr>
      <w:rPr>
        <w:rFonts w:ascii="Wingdings" w:hAnsi="Wingdings" w:hint="default"/>
      </w:rPr>
    </w:lvl>
    <w:lvl w:ilvl="3" w:tplc="400A3D2C" w:tentative="1">
      <w:start w:val="1"/>
      <w:numFmt w:val="bullet"/>
      <w:lvlText w:val=""/>
      <w:lvlJc w:val="left"/>
      <w:pPr>
        <w:tabs>
          <w:tab w:val="num" w:pos="2880"/>
        </w:tabs>
        <w:ind w:left="2880" w:hanging="360"/>
      </w:pPr>
      <w:rPr>
        <w:rFonts w:ascii="Symbol" w:hAnsi="Symbol" w:hint="default"/>
      </w:rPr>
    </w:lvl>
    <w:lvl w:ilvl="4" w:tplc="47FE6148" w:tentative="1">
      <w:start w:val="1"/>
      <w:numFmt w:val="bullet"/>
      <w:lvlText w:val="o"/>
      <w:lvlJc w:val="left"/>
      <w:pPr>
        <w:tabs>
          <w:tab w:val="num" w:pos="3600"/>
        </w:tabs>
        <w:ind w:left="3600" w:hanging="360"/>
      </w:pPr>
      <w:rPr>
        <w:rFonts w:ascii="Courier New" w:hAnsi="Courier New" w:cs="Arial" w:hint="default"/>
      </w:rPr>
    </w:lvl>
    <w:lvl w:ilvl="5" w:tplc="794E3DC8" w:tentative="1">
      <w:start w:val="1"/>
      <w:numFmt w:val="bullet"/>
      <w:lvlText w:val=""/>
      <w:lvlJc w:val="left"/>
      <w:pPr>
        <w:tabs>
          <w:tab w:val="num" w:pos="4320"/>
        </w:tabs>
        <w:ind w:left="4320" w:hanging="360"/>
      </w:pPr>
      <w:rPr>
        <w:rFonts w:ascii="Wingdings" w:hAnsi="Wingdings" w:hint="default"/>
      </w:rPr>
    </w:lvl>
    <w:lvl w:ilvl="6" w:tplc="8012BF16" w:tentative="1">
      <w:start w:val="1"/>
      <w:numFmt w:val="bullet"/>
      <w:lvlText w:val=""/>
      <w:lvlJc w:val="left"/>
      <w:pPr>
        <w:tabs>
          <w:tab w:val="num" w:pos="5040"/>
        </w:tabs>
        <w:ind w:left="5040" w:hanging="360"/>
      </w:pPr>
      <w:rPr>
        <w:rFonts w:ascii="Symbol" w:hAnsi="Symbol" w:hint="default"/>
      </w:rPr>
    </w:lvl>
    <w:lvl w:ilvl="7" w:tplc="510E0C6E" w:tentative="1">
      <w:start w:val="1"/>
      <w:numFmt w:val="bullet"/>
      <w:lvlText w:val="o"/>
      <w:lvlJc w:val="left"/>
      <w:pPr>
        <w:tabs>
          <w:tab w:val="num" w:pos="5760"/>
        </w:tabs>
        <w:ind w:left="5760" w:hanging="360"/>
      </w:pPr>
      <w:rPr>
        <w:rFonts w:ascii="Courier New" w:hAnsi="Courier New" w:cs="Arial" w:hint="default"/>
      </w:rPr>
    </w:lvl>
    <w:lvl w:ilvl="8" w:tplc="535EC81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933048"/>
    <w:multiLevelType w:val="hybridMultilevel"/>
    <w:tmpl w:val="FD66D3B6"/>
    <w:lvl w:ilvl="0" w:tplc="483CB85E">
      <w:start w:val="1"/>
      <w:numFmt w:val="bullet"/>
      <w:lvlText w:val=""/>
      <w:lvlJc w:val="left"/>
      <w:pPr>
        <w:tabs>
          <w:tab w:val="num" w:pos="720"/>
        </w:tabs>
        <w:ind w:left="720" w:hanging="432"/>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D4182F"/>
    <w:multiLevelType w:val="multilevel"/>
    <w:tmpl w:val="1382B9B0"/>
    <w:lvl w:ilvl="0">
      <w:start w:val="1"/>
      <w:numFmt w:val="bullet"/>
      <w:lvlText w:val=""/>
      <w:lvlJc w:val="left"/>
      <w:pPr>
        <w:tabs>
          <w:tab w:val="num" w:pos="1008"/>
        </w:tabs>
        <w:ind w:left="1008" w:hanging="360"/>
      </w:pPr>
      <w:rPr>
        <w:rFonts w:ascii="Wingdings" w:hAnsi="Wingdings" w:hint="default"/>
        <w:sz w:val="20"/>
        <w:szCs w:val="20"/>
      </w:rPr>
    </w:lvl>
    <w:lvl w:ilvl="1">
      <w:start w:val="1"/>
      <w:numFmt w:val="bullet"/>
      <w:lvlText w:val="~"/>
      <w:lvlJc w:val="left"/>
      <w:pPr>
        <w:tabs>
          <w:tab w:val="num" w:pos="1800"/>
        </w:tabs>
        <w:ind w:left="1800" w:hanging="360"/>
      </w:pPr>
      <w:rPr>
        <w:rFonts w:ascii="Arial" w:hAnsi="Arial" w:hint="default"/>
        <w:b/>
        <w:i w:val="0"/>
        <w:sz w:val="20"/>
        <w:szCs w:val="2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E027281"/>
    <w:multiLevelType w:val="hybridMultilevel"/>
    <w:tmpl w:val="2DB4A234"/>
    <w:lvl w:ilvl="0" w:tplc="5F6E79DA">
      <w:start w:val="1"/>
      <w:numFmt w:val="bullet"/>
      <w:lvlText w:val=""/>
      <w:lvlJc w:val="left"/>
      <w:pPr>
        <w:tabs>
          <w:tab w:val="num" w:pos="504"/>
        </w:tabs>
        <w:ind w:left="504" w:hanging="360"/>
      </w:pPr>
      <w:rPr>
        <w:rFonts w:ascii="Wingdings" w:hAnsi="Wingdings" w:hint="default"/>
      </w:rPr>
    </w:lvl>
    <w:lvl w:ilvl="1" w:tplc="3FBEB6B8" w:tentative="1">
      <w:start w:val="1"/>
      <w:numFmt w:val="bullet"/>
      <w:lvlText w:val="o"/>
      <w:lvlJc w:val="left"/>
      <w:pPr>
        <w:tabs>
          <w:tab w:val="num" w:pos="1440"/>
        </w:tabs>
        <w:ind w:left="1440" w:hanging="360"/>
      </w:pPr>
      <w:rPr>
        <w:rFonts w:ascii="Courier New" w:hAnsi="Courier New" w:cs="Arial" w:hint="default"/>
      </w:rPr>
    </w:lvl>
    <w:lvl w:ilvl="2" w:tplc="22D8414A" w:tentative="1">
      <w:start w:val="1"/>
      <w:numFmt w:val="bullet"/>
      <w:lvlText w:val=""/>
      <w:lvlJc w:val="left"/>
      <w:pPr>
        <w:tabs>
          <w:tab w:val="num" w:pos="2160"/>
        </w:tabs>
        <w:ind w:left="2160" w:hanging="360"/>
      </w:pPr>
      <w:rPr>
        <w:rFonts w:ascii="Wingdings" w:hAnsi="Wingdings" w:hint="default"/>
      </w:rPr>
    </w:lvl>
    <w:lvl w:ilvl="3" w:tplc="3A38006A" w:tentative="1">
      <w:start w:val="1"/>
      <w:numFmt w:val="bullet"/>
      <w:lvlText w:val=""/>
      <w:lvlJc w:val="left"/>
      <w:pPr>
        <w:tabs>
          <w:tab w:val="num" w:pos="2880"/>
        </w:tabs>
        <w:ind w:left="2880" w:hanging="360"/>
      </w:pPr>
      <w:rPr>
        <w:rFonts w:ascii="Symbol" w:hAnsi="Symbol" w:hint="default"/>
      </w:rPr>
    </w:lvl>
    <w:lvl w:ilvl="4" w:tplc="18C472A2" w:tentative="1">
      <w:start w:val="1"/>
      <w:numFmt w:val="bullet"/>
      <w:lvlText w:val="o"/>
      <w:lvlJc w:val="left"/>
      <w:pPr>
        <w:tabs>
          <w:tab w:val="num" w:pos="3600"/>
        </w:tabs>
        <w:ind w:left="3600" w:hanging="360"/>
      </w:pPr>
      <w:rPr>
        <w:rFonts w:ascii="Courier New" w:hAnsi="Courier New" w:cs="Arial" w:hint="default"/>
      </w:rPr>
    </w:lvl>
    <w:lvl w:ilvl="5" w:tplc="4718B2CC" w:tentative="1">
      <w:start w:val="1"/>
      <w:numFmt w:val="bullet"/>
      <w:lvlText w:val=""/>
      <w:lvlJc w:val="left"/>
      <w:pPr>
        <w:tabs>
          <w:tab w:val="num" w:pos="4320"/>
        </w:tabs>
        <w:ind w:left="4320" w:hanging="360"/>
      </w:pPr>
      <w:rPr>
        <w:rFonts w:ascii="Wingdings" w:hAnsi="Wingdings" w:hint="default"/>
      </w:rPr>
    </w:lvl>
    <w:lvl w:ilvl="6" w:tplc="D93EAED8" w:tentative="1">
      <w:start w:val="1"/>
      <w:numFmt w:val="bullet"/>
      <w:lvlText w:val=""/>
      <w:lvlJc w:val="left"/>
      <w:pPr>
        <w:tabs>
          <w:tab w:val="num" w:pos="5040"/>
        </w:tabs>
        <w:ind w:left="5040" w:hanging="360"/>
      </w:pPr>
      <w:rPr>
        <w:rFonts w:ascii="Symbol" w:hAnsi="Symbol" w:hint="default"/>
      </w:rPr>
    </w:lvl>
    <w:lvl w:ilvl="7" w:tplc="251026B6" w:tentative="1">
      <w:start w:val="1"/>
      <w:numFmt w:val="bullet"/>
      <w:lvlText w:val="o"/>
      <w:lvlJc w:val="left"/>
      <w:pPr>
        <w:tabs>
          <w:tab w:val="num" w:pos="5760"/>
        </w:tabs>
        <w:ind w:left="5760" w:hanging="360"/>
      </w:pPr>
      <w:rPr>
        <w:rFonts w:ascii="Courier New" w:hAnsi="Courier New" w:cs="Arial" w:hint="default"/>
      </w:rPr>
    </w:lvl>
    <w:lvl w:ilvl="8" w:tplc="63703D70"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0"/>
  </w:num>
  <w:num w:numId="3">
    <w:abstractNumId w:val="23"/>
  </w:num>
  <w:num w:numId="4">
    <w:abstractNumId w:val="9"/>
  </w:num>
  <w:num w:numId="5">
    <w:abstractNumId w:val="11"/>
  </w:num>
  <w:num w:numId="6">
    <w:abstractNumId w:val="3"/>
  </w:num>
  <w:num w:numId="7">
    <w:abstractNumId w:val="16"/>
  </w:num>
  <w:num w:numId="8">
    <w:abstractNumId w:val="4"/>
  </w:num>
  <w:num w:numId="9">
    <w:abstractNumId w:val="17"/>
  </w:num>
  <w:num w:numId="10">
    <w:abstractNumId w:val="12"/>
  </w:num>
  <w:num w:numId="11">
    <w:abstractNumId w:val="13"/>
  </w:num>
  <w:num w:numId="12">
    <w:abstractNumId w:val="15"/>
  </w:num>
  <w:num w:numId="13">
    <w:abstractNumId w:val="18"/>
  </w:num>
  <w:num w:numId="14">
    <w:abstractNumId w:val="7"/>
  </w:num>
  <w:num w:numId="15">
    <w:abstractNumId w:val="2"/>
  </w:num>
  <w:num w:numId="16">
    <w:abstractNumId w:val="6"/>
  </w:num>
  <w:num w:numId="17">
    <w:abstractNumId w:val="14"/>
  </w:num>
  <w:num w:numId="18">
    <w:abstractNumId w:val="22"/>
  </w:num>
  <w:num w:numId="19">
    <w:abstractNumId w:val="8"/>
  </w:num>
  <w:num w:numId="20">
    <w:abstractNumId w:val="5"/>
  </w:num>
  <w:num w:numId="21">
    <w:abstractNumId w:val="1"/>
  </w:num>
  <w:num w:numId="22">
    <w:abstractNumId w:val="19"/>
  </w:num>
  <w:num w:numId="23">
    <w:abstractNumId w:val="2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3NzMyMbUwtzQwNTBX0lEKTi0uzszPAykwrAUA5O5ytywAAAA="/>
  </w:docVars>
  <w:rsids>
    <w:rsidRoot w:val="002E48C6"/>
    <w:rsid w:val="00070910"/>
    <w:rsid w:val="000D6739"/>
    <w:rsid w:val="0011376D"/>
    <w:rsid w:val="001A121C"/>
    <w:rsid w:val="001A45DC"/>
    <w:rsid w:val="001B318F"/>
    <w:rsid w:val="0024067E"/>
    <w:rsid w:val="00265835"/>
    <w:rsid w:val="002C5B98"/>
    <w:rsid w:val="002E48C6"/>
    <w:rsid w:val="00303AE9"/>
    <w:rsid w:val="00321DAC"/>
    <w:rsid w:val="00352F87"/>
    <w:rsid w:val="00372059"/>
    <w:rsid w:val="0039329A"/>
    <w:rsid w:val="003937A5"/>
    <w:rsid w:val="003E399E"/>
    <w:rsid w:val="003E48B0"/>
    <w:rsid w:val="003E5EE0"/>
    <w:rsid w:val="004118F7"/>
    <w:rsid w:val="00411F35"/>
    <w:rsid w:val="004212CB"/>
    <w:rsid w:val="00427E63"/>
    <w:rsid w:val="00443C86"/>
    <w:rsid w:val="00484AF7"/>
    <w:rsid w:val="004A016F"/>
    <w:rsid w:val="004B67A6"/>
    <w:rsid w:val="004E741F"/>
    <w:rsid w:val="004E7C4F"/>
    <w:rsid w:val="00521D02"/>
    <w:rsid w:val="00564F3C"/>
    <w:rsid w:val="005E3809"/>
    <w:rsid w:val="00655B31"/>
    <w:rsid w:val="006734C5"/>
    <w:rsid w:val="00673960"/>
    <w:rsid w:val="006A6EFF"/>
    <w:rsid w:val="006C6561"/>
    <w:rsid w:val="007321C7"/>
    <w:rsid w:val="00745A0D"/>
    <w:rsid w:val="007F14D6"/>
    <w:rsid w:val="008200F8"/>
    <w:rsid w:val="008454F4"/>
    <w:rsid w:val="00850185"/>
    <w:rsid w:val="008742A9"/>
    <w:rsid w:val="00896DEB"/>
    <w:rsid w:val="008B0549"/>
    <w:rsid w:val="008D7864"/>
    <w:rsid w:val="00912827"/>
    <w:rsid w:val="00996170"/>
    <w:rsid w:val="009B6693"/>
    <w:rsid w:val="009D71D8"/>
    <w:rsid w:val="00A13654"/>
    <w:rsid w:val="00A77B03"/>
    <w:rsid w:val="00A932EC"/>
    <w:rsid w:val="00A95CA3"/>
    <w:rsid w:val="00AA5C3D"/>
    <w:rsid w:val="00AA67FF"/>
    <w:rsid w:val="00AB3204"/>
    <w:rsid w:val="00B32168"/>
    <w:rsid w:val="00BF655D"/>
    <w:rsid w:val="00C14C4C"/>
    <w:rsid w:val="00C2339C"/>
    <w:rsid w:val="00C80F20"/>
    <w:rsid w:val="00CC1FA4"/>
    <w:rsid w:val="00CE0399"/>
    <w:rsid w:val="00D028BC"/>
    <w:rsid w:val="00D236C4"/>
    <w:rsid w:val="00D83A8E"/>
    <w:rsid w:val="00D841F1"/>
    <w:rsid w:val="00DD2103"/>
    <w:rsid w:val="00E26A2B"/>
    <w:rsid w:val="00E327BE"/>
    <w:rsid w:val="00E94925"/>
    <w:rsid w:val="00F61AA8"/>
    <w:rsid w:val="00F671E1"/>
    <w:rsid w:val="00FD3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A1D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6C5"/>
    <w:rPr>
      <w:sz w:val="24"/>
      <w:szCs w:val="24"/>
    </w:rPr>
  </w:style>
  <w:style w:type="paragraph" w:styleId="Heading1">
    <w:name w:val="heading 1"/>
    <w:basedOn w:val="Normal"/>
    <w:next w:val="Normal"/>
    <w:qFormat/>
    <w:rsid w:val="00E00B87"/>
    <w:pPr>
      <w:keepNext/>
      <w:jc w:val="center"/>
      <w:outlineLvl w:val="0"/>
    </w:pPr>
    <w:rPr>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C596B"/>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basedOn w:val="DefaultParagraphFont"/>
    <w:rsid w:val="001A45DC"/>
    <w:rPr>
      <w:sz w:val="16"/>
      <w:szCs w:val="16"/>
    </w:rPr>
  </w:style>
  <w:style w:type="paragraph" w:styleId="CommentText">
    <w:name w:val="annotation text"/>
    <w:basedOn w:val="Normal"/>
    <w:link w:val="CommentTextChar"/>
    <w:rsid w:val="001A45DC"/>
    <w:rPr>
      <w:sz w:val="20"/>
      <w:szCs w:val="20"/>
    </w:rPr>
  </w:style>
  <w:style w:type="character" w:customStyle="1" w:styleId="CommentTextChar">
    <w:name w:val="Comment Text Char"/>
    <w:basedOn w:val="DefaultParagraphFont"/>
    <w:link w:val="CommentText"/>
    <w:rsid w:val="001A45DC"/>
    <w:rPr>
      <w:lang w:bidi="ar-SA"/>
    </w:rPr>
  </w:style>
  <w:style w:type="paragraph" w:styleId="CommentSubject">
    <w:name w:val="annotation subject"/>
    <w:basedOn w:val="CommentText"/>
    <w:next w:val="CommentText"/>
    <w:link w:val="CommentSubjectChar"/>
    <w:rsid w:val="001A45DC"/>
    <w:rPr>
      <w:b/>
      <w:bCs/>
    </w:rPr>
  </w:style>
  <w:style w:type="character" w:customStyle="1" w:styleId="CommentSubjectChar">
    <w:name w:val="Comment Subject Char"/>
    <w:basedOn w:val="CommentTextChar"/>
    <w:link w:val="CommentSubject"/>
    <w:rsid w:val="001A45DC"/>
    <w:rPr>
      <w:b/>
      <w:bCs/>
      <w:lang w:bidi="ar-SA"/>
    </w:rPr>
  </w:style>
  <w:style w:type="paragraph" w:styleId="Revision">
    <w:name w:val="Revision"/>
    <w:hidden/>
    <w:uiPriority w:val="99"/>
    <w:semiHidden/>
    <w:rsid w:val="001A45DC"/>
    <w:rPr>
      <w:sz w:val="24"/>
      <w:szCs w:val="24"/>
    </w:rPr>
  </w:style>
  <w:style w:type="character" w:styleId="Hyperlink">
    <w:name w:val="Hyperlink"/>
    <w:basedOn w:val="DefaultParagraphFont"/>
    <w:rsid w:val="008501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wilfredo-a-jimenez" TargetMode="External"/><Relationship Id="rId3" Type="http://schemas.openxmlformats.org/officeDocument/2006/relationships/settings" Target="settings.xml"/><Relationship Id="rId7" Type="http://schemas.openxmlformats.org/officeDocument/2006/relationships/hyperlink" Target="mailto:steadfast@scybersolution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Wilfredo Jimenez's Standard Resume</vt:lpstr>
    </vt:vector>
  </TitlesOfParts>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Wilfredo Jimenez's Standard Resume</dc:title>
  <dc:creator/>
  <cp:lastModifiedBy/>
  <cp:revision>1</cp:revision>
  <dcterms:created xsi:type="dcterms:W3CDTF">2019-06-12T01:34:00Z</dcterms:created>
  <dcterms:modified xsi:type="dcterms:W3CDTF">2019-08-23T04:44:00Z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tefo4pr-v1</vt:lpwstr>
  </property>
  <property fmtid="{D5CDD505-2E9C-101B-9397-08002B2CF9AE}" pid="3" name="tal_id">
    <vt:lpwstr>e56c94d8d4136eec325c737f8ee882d9</vt:lpwstr>
  </property>
</Properties>
</file>